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29" w:rsidRPr="009F73FD" w:rsidRDefault="00AB0AC1" w:rsidP="00055E71">
      <w:pPr>
        <w:jc w:val="center"/>
        <w:rPr>
          <w:rFonts w:ascii="Times New Roman" w:hAnsi="Times New Roman" w:cs="Times New Roman"/>
          <w:sz w:val="36"/>
        </w:rPr>
      </w:pPr>
      <w:r w:rsidRPr="009F73FD">
        <w:rPr>
          <w:rFonts w:ascii="Times New Roman" w:hAnsi="Times New Roman" w:cs="Times New Roman"/>
          <w:sz w:val="32"/>
        </w:rPr>
        <w:t>МАДОУ «Нижнетавдинский детский сад «Колосок»</w:t>
      </w:r>
    </w:p>
    <w:p w:rsidR="00AB0AC1" w:rsidRDefault="00AB0AC1" w:rsidP="00055E71">
      <w:pPr>
        <w:jc w:val="center"/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jc w:val="center"/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jc w:val="center"/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jc w:val="center"/>
        <w:rPr>
          <w:rFonts w:ascii="Times New Roman" w:hAnsi="Times New Roman" w:cs="Times New Roman"/>
          <w:sz w:val="28"/>
        </w:rPr>
      </w:pPr>
    </w:p>
    <w:p w:rsidR="00AB0AC1" w:rsidRPr="009F73FD" w:rsidRDefault="00AB0AC1" w:rsidP="00055E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F73F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Концептуальное изложение своего педагогического опыта:</w:t>
      </w:r>
    </w:p>
    <w:p w:rsidR="00AB0AC1" w:rsidRPr="009F73FD" w:rsidRDefault="00AB0AC1" w:rsidP="00055E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F73F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«Авторская идея в моей педагогической практике»</w:t>
      </w:r>
    </w:p>
    <w:p w:rsidR="00AB0AC1" w:rsidRDefault="00AB0AC1" w:rsidP="00055E71">
      <w:pPr>
        <w:jc w:val="center"/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jc w:val="center"/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jc w:val="center"/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jc w:val="center"/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jc w:val="center"/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jc w:val="center"/>
        <w:rPr>
          <w:rFonts w:ascii="Times New Roman" w:hAnsi="Times New Roman" w:cs="Times New Roman"/>
          <w:sz w:val="28"/>
        </w:rPr>
      </w:pPr>
    </w:p>
    <w:p w:rsidR="00AB0AC1" w:rsidRPr="009F73FD" w:rsidRDefault="00B357DC" w:rsidP="00055E71">
      <w:pPr>
        <w:jc w:val="center"/>
        <w:rPr>
          <w:rFonts w:ascii="Times New Roman" w:hAnsi="Times New Roman" w:cs="Times New Roman"/>
          <w:sz w:val="32"/>
        </w:rPr>
      </w:pPr>
      <w:r w:rsidRPr="009F73FD">
        <w:rPr>
          <w:rFonts w:ascii="Times New Roman" w:hAnsi="Times New Roman" w:cs="Times New Roman"/>
          <w:sz w:val="32"/>
          <w:szCs w:val="28"/>
        </w:rPr>
        <w:t>«Развитие речи детей дошкольного возраста с использованием информационно – коммуникационных технологий».</w:t>
      </w:r>
    </w:p>
    <w:p w:rsidR="00AB0AC1" w:rsidRDefault="00AB0AC1" w:rsidP="00055E71">
      <w:pPr>
        <w:jc w:val="center"/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jc w:val="center"/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jc w:val="center"/>
        <w:rPr>
          <w:rFonts w:ascii="Times New Roman" w:hAnsi="Times New Roman" w:cs="Times New Roman"/>
          <w:sz w:val="28"/>
        </w:rPr>
      </w:pPr>
    </w:p>
    <w:p w:rsidR="00AB0AC1" w:rsidRPr="009F73FD" w:rsidRDefault="00AB0AC1" w:rsidP="00055E71">
      <w:pPr>
        <w:jc w:val="right"/>
        <w:rPr>
          <w:rFonts w:ascii="Times New Roman" w:hAnsi="Times New Roman" w:cs="Times New Roman"/>
          <w:sz w:val="32"/>
        </w:rPr>
      </w:pPr>
      <w:r w:rsidRPr="009F73FD">
        <w:rPr>
          <w:rFonts w:ascii="Times New Roman" w:hAnsi="Times New Roman" w:cs="Times New Roman"/>
          <w:sz w:val="32"/>
        </w:rPr>
        <w:t>Учитель-логопед: Шишова</w:t>
      </w:r>
    </w:p>
    <w:p w:rsidR="00AB0AC1" w:rsidRPr="009F73FD" w:rsidRDefault="00AB0AC1" w:rsidP="00055E71">
      <w:pPr>
        <w:jc w:val="right"/>
        <w:rPr>
          <w:rFonts w:ascii="Times New Roman" w:hAnsi="Times New Roman" w:cs="Times New Roman"/>
          <w:sz w:val="32"/>
        </w:rPr>
      </w:pPr>
      <w:r w:rsidRPr="009F73FD">
        <w:rPr>
          <w:rFonts w:ascii="Times New Roman" w:hAnsi="Times New Roman" w:cs="Times New Roman"/>
          <w:sz w:val="32"/>
        </w:rPr>
        <w:t>Екатерина Анатольевна</w:t>
      </w:r>
    </w:p>
    <w:p w:rsidR="00AB0AC1" w:rsidRDefault="00AB0AC1" w:rsidP="00055E71">
      <w:pPr>
        <w:jc w:val="right"/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jc w:val="right"/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jc w:val="right"/>
        <w:rPr>
          <w:rFonts w:ascii="Times New Roman" w:hAnsi="Times New Roman" w:cs="Times New Roman"/>
          <w:sz w:val="28"/>
        </w:rPr>
      </w:pPr>
    </w:p>
    <w:p w:rsidR="00B357DC" w:rsidRDefault="00B357DC" w:rsidP="00055E71">
      <w:pPr>
        <w:jc w:val="right"/>
        <w:rPr>
          <w:rFonts w:ascii="Times New Roman" w:hAnsi="Times New Roman" w:cs="Times New Roman"/>
          <w:sz w:val="28"/>
        </w:rPr>
      </w:pPr>
    </w:p>
    <w:p w:rsidR="00AB0AC1" w:rsidRPr="009F73FD" w:rsidRDefault="00AB0AC1" w:rsidP="00055E71">
      <w:pPr>
        <w:jc w:val="center"/>
        <w:rPr>
          <w:rFonts w:ascii="Times New Roman" w:hAnsi="Times New Roman" w:cs="Times New Roman"/>
          <w:sz w:val="32"/>
        </w:rPr>
      </w:pPr>
      <w:r w:rsidRPr="009F73FD">
        <w:rPr>
          <w:rFonts w:ascii="Times New Roman" w:hAnsi="Times New Roman" w:cs="Times New Roman"/>
          <w:sz w:val="32"/>
        </w:rPr>
        <w:t>2021 г.</w:t>
      </w:r>
    </w:p>
    <w:p w:rsidR="00AB0AC1" w:rsidRPr="009F73FD" w:rsidRDefault="00AB0AC1" w:rsidP="00055E71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9F73FD">
        <w:rPr>
          <w:rFonts w:ascii="Times New Roman" w:hAnsi="Times New Roman" w:cs="Times New Roman"/>
          <w:sz w:val="32"/>
        </w:rPr>
        <w:t>с</w:t>
      </w:r>
      <w:proofErr w:type="gramEnd"/>
      <w:r w:rsidRPr="009F73FD">
        <w:rPr>
          <w:rFonts w:ascii="Times New Roman" w:hAnsi="Times New Roman" w:cs="Times New Roman"/>
          <w:sz w:val="32"/>
        </w:rPr>
        <w:t>. Нижняя Тавда</w:t>
      </w:r>
    </w:p>
    <w:p w:rsidR="00AB0AC1" w:rsidRPr="00AB0AC1" w:rsidRDefault="00AB0AC1" w:rsidP="00055E71">
      <w:pPr>
        <w:shd w:val="clear" w:color="auto" w:fill="FFFFFF"/>
        <w:spacing w:before="9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AB0AC1" w:rsidRPr="00AB0AC1" w:rsidTr="00521470">
        <w:tc>
          <w:tcPr>
            <w:tcW w:w="7621" w:type="dxa"/>
            <w:shd w:val="clear" w:color="auto" w:fill="auto"/>
          </w:tcPr>
          <w:p w:rsidR="00AB0AC1" w:rsidRPr="009F73FD" w:rsidRDefault="00AB0AC1" w:rsidP="00055E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73F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Введение</w:t>
            </w:r>
            <w:r w:rsidR="00A51151" w:rsidRPr="009F73F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 xml:space="preserve"> </w:t>
            </w:r>
            <w:r w:rsidR="00A51151" w:rsidRPr="009F73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AB0AC1" w:rsidRPr="00AB0AC1" w:rsidRDefault="00AB0AC1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0AC1" w:rsidRPr="00AB0AC1" w:rsidTr="00521470">
        <w:tc>
          <w:tcPr>
            <w:tcW w:w="7621" w:type="dxa"/>
            <w:shd w:val="clear" w:color="auto" w:fill="auto"/>
          </w:tcPr>
          <w:p w:rsidR="00AB0AC1" w:rsidRPr="00AB0AC1" w:rsidRDefault="00AB0AC1" w:rsidP="005D1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I. </w:t>
            </w:r>
            <w:r w:rsidR="000040DB" w:rsidRPr="000040DB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Особенности формирования речевой активности у детей старшего дошкольного возраста</w:t>
            </w:r>
          </w:p>
        </w:tc>
        <w:tc>
          <w:tcPr>
            <w:tcW w:w="1985" w:type="dxa"/>
            <w:shd w:val="clear" w:color="auto" w:fill="auto"/>
          </w:tcPr>
          <w:p w:rsidR="00A51151" w:rsidRDefault="00A51151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AC1" w:rsidRPr="00AB0AC1" w:rsidRDefault="00A51151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0AC1" w:rsidRPr="00AB0AC1" w:rsidTr="00521470">
        <w:tc>
          <w:tcPr>
            <w:tcW w:w="7621" w:type="dxa"/>
            <w:shd w:val="clear" w:color="auto" w:fill="auto"/>
          </w:tcPr>
          <w:p w:rsidR="00AB0AC1" w:rsidRPr="00AB0AC1" w:rsidRDefault="00AB0AC1" w:rsidP="005D1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B0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1.1</w:t>
            </w:r>
            <w:r w:rsidRPr="00896B0F">
              <w:rPr>
                <w:rFonts w:ascii="Times New Roman" w:eastAsia="Times New Roman" w:hAnsi="Times New Roman" w:cs="Times New Roman"/>
                <w:bCs/>
                <w:iCs/>
                <w:kern w:val="36"/>
                <w:sz w:val="32"/>
                <w:szCs w:val="28"/>
                <w:lang w:eastAsia="ru-RU"/>
              </w:rPr>
              <w:t xml:space="preserve"> </w:t>
            </w:r>
            <w:r w:rsidRPr="00AB0AC1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Особенности развития </w:t>
            </w:r>
            <w:r w:rsidR="00B357DC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речевой</w:t>
            </w:r>
            <w:r w:rsidRPr="00AB0AC1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деятельности в старшем дошкольном возрасте</w:t>
            </w:r>
            <w:r w:rsidRPr="00AB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51151" w:rsidRDefault="00A51151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AC1" w:rsidRPr="00AB0AC1" w:rsidRDefault="00A51151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0AC1" w:rsidRPr="00AB0AC1" w:rsidTr="00521470">
        <w:tc>
          <w:tcPr>
            <w:tcW w:w="7621" w:type="dxa"/>
            <w:shd w:val="clear" w:color="auto" w:fill="auto"/>
          </w:tcPr>
          <w:p w:rsidR="00AB0AC1" w:rsidRPr="00896B0F" w:rsidRDefault="00AB0AC1" w:rsidP="005D1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96B0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1.2 </w:t>
            </w:r>
            <w:r w:rsidR="00B357DC" w:rsidRPr="00896B0F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Роль информационно-коммуникационных технологий в формировании речевой активности у детей старшего дошкольного возраста.</w:t>
            </w:r>
          </w:p>
        </w:tc>
        <w:tc>
          <w:tcPr>
            <w:tcW w:w="1985" w:type="dxa"/>
            <w:shd w:val="clear" w:color="auto" w:fill="auto"/>
          </w:tcPr>
          <w:p w:rsidR="00A51151" w:rsidRDefault="00A51151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151" w:rsidRDefault="00A51151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AC1" w:rsidRPr="00AB0AC1" w:rsidRDefault="00A51151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0AC1" w:rsidRPr="00AB0AC1" w:rsidTr="00521470">
        <w:tc>
          <w:tcPr>
            <w:tcW w:w="7621" w:type="dxa"/>
            <w:shd w:val="clear" w:color="auto" w:fill="auto"/>
          </w:tcPr>
          <w:p w:rsidR="00AB0AC1" w:rsidRPr="00AB0AC1" w:rsidRDefault="00AB0AC1" w:rsidP="005D1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B0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ГЛАВА II</w:t>
            </w:r>
            <w:r w:rsidRPr="00AB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B0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</w:t>
            </w:r>
            <w:r w:rsidR="00B3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информационно-коммуникационных </w:t>
            </w:r>
            <w:r w:rsidRPr="00AB0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</w:t>
            </w:r>
            <w:r w:rsidR="00B357DC">
              <w:rPr>
                <w:rFonts w:ascii="Times New Roman" w:eastAsia="Times New Roman" w:hAnsi="Times New Roman" w:cs="Times New Roman"/>
                <w:sz w:val="28"/>
                <w:szCs w:val="28"/>
              </w:rPr>
              <w:t>в деятельность дошкольников.</w:t>
            </w:r>
          </w:p>
        </w:tc>
        <w:tc>
          <w:tcPr>
            <w:tcW w:w="1985" w:type="dxa"/>
            <w:shd w:val="clear" w:color="auto" w:fill="auto"/>
          </w:tcPr>
          <w:p w:rsidR="00A51151" w:rsidRDefault="00A51151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AC1" w:rsidRPr="00AB0AC1" w:rsidRDefault="009F73FD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0AC1" w:rsidRPr="00AB0AC1" w:rsidTr="00521470">
        <w:tc>
          <w:tcPr>
            <w:tcW w:w="7621" w:type="dxa"/>
            <w:shd w:val="clear" w:color="auto" w:fill="auto"/>
          </w:tcPr>
          <w:p w:rsidR="00AB0AC1" w:rsidRPr="00AB0AC1" w:rsidRDefault="00AB0AC1" w:rsidP="005D1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 </w:t>
            </w:r>
            <w:r w:rsidR="0089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с детьми дошкольного возраста в рамках </w:t>
            </w:r>
            <w:r w:rsidR="00896B0F" w:rsidRPr="0019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  <w:r w:rsidR="0089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информационно-коммуникационных технологий.</w:t>
            </w:r>
          </w:p>
        </w:tc>
        <w:tc>
          <w:tcPr>
            <w:tcW w:w="1985" w:type="dxa"/>
            <w:shd w:val="clear" w:color="auto" w:fill="auto"/>
          </w:tcPr>
          <w:p w:rsidR="00A51151" w:rsidRDefault="00A51151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151" w:rsidRDefault="00A51151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AC1" w:rsidRPr="00AB0AC1" w:rsidRDefault="009F73FD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0AC1" w:rsidRPr="00AB0AC1" w:rsidTr="00521470">
        <w:tc>
          <w:tcPr>
            <w:tcW w:w="7621" w:type="dxa"/>
            <w:shd w:val="clear" w:color="auto" w:fill="auto"/>
          </w:tcPr>
          <w:p w:rsidR="00AB0AC1" w:rsidRPr="00B43077" w:rsidRDefault="00AB0AC1" w:rsidP="005D1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Организация работы с</w:t>
            </w:r>
            <w:r w:rsidR="00193A06" w:rsidRPr="00B4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родителями  в рамках реализации </w:t>
            </w:r>
            <w:r w:rsidRPr="00B4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3A06" w:rsidRPr="00B4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информационно-коммуникационных технологий.</w:t>
            </w:r>
          </w:p>
        </w:tc>
        <w:tc>
          <w:tcPr>
            <w:tcW w:w="1985" w:type="dxa"/>
            <w:shd w:val="clear" w:color="auto" w:fill="auto"/>
          </w:tcPr>
          <w:p w:rsidR="00A51151" w:rsidRDefault="00A51151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AC1" w:rsidRPr="00AB0AC1" w:rsidRDefault="009F73FD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0AC1" w:rsidRPr="00AB0AC1" w:rsidTr="00521470">
        <w:tc>
          <w:tcPr>
            <w:tcW w:w="7621" w:type="dxa"/>
            <w:shd w:val="clear" w:color="auto" w:fill="auto"/>
          </w:tcPr>
          <w:p w:rsidR="00AB0AC1" w:rsidRPr="00AB0AC1" w:rsidRDefault="00AB0AC1" w:rsidP="005D1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985" w:type="dxa"/>
            <w:shd w:val="clear" w:color="auto" w:fill="auto"/>
          </w:tcPr>
          <w:p w:rsidR="00AB0AC1" w:rsidRPr="00AB0AC1" w:rsidRDefault="009F73FD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0AC1" w:rsidRPr="00AB0AC1" w:rsidTr="00521470">
        <w:tc>
          <w:tcPr>
            <w:tcW w:w="7621" w:type="dxa"/>
            <w:shd w:val="clear" w:color="auto" w:fill="auto"/>
          </w:tcPr>
          <w:p w:rsidR="00AB0AC1" w:rsidRPr="00AB0AC1" w:rsidRDefault="00AB0AC1" w:rsidP="005D11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AB0AC1" w:rsidRPr="00AB0AC1" w:rsidRDefault="009F73FD" w:rsidP="00A51151">
            <w:pPr>
              <w:spacing w:after="0" w:line="360" w:lineRule="auto"/>
              <w:ind w:lef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AB0AC1" w:rsidRDefault="00AB0AC1" w:rsidP="00055E71">
      <w:pPr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rPr>
          <w:rFonts w:ascii="Times New Roman" w:hAnsi="Times New Roman" w:cs="Times New Roman"/>
          <w:sz w:val="28"/>
        </w:rPr>
      </w:pPr>
    </w:p>
    <w:p w:rsidR="00AB0AC1" w:rsidRDefault="00AB0AC1" w:rsidP="00055E71">
      <w:pPr>
        <w:rPr>
          <w:rFonts w:ascii="Times New Roman" w:hAnsi="Times New Roman" w:cs="Times New Roman"/>
          <w:sz w:val="28"/>
        </w:rPr>
      </w:pPr>
    </w:p>
    <w:p w:rsidR="00A51151" w:rsidRDefault="00A51151" w:rsidP="00055E71">
      <w:pPr>
        <w:rPr>
          <w:rFonts w:ascii="Times New Roman" w:hAnsi="Times New Roman" w:cs="Times New Roman"/>
          <w:sz w:val="28"/>
        </w:rPr>
      </w:pPr>
    </w:p>
    <w:p w:rsidR="00A51151" w:rsidRDefault="00A51151" w:rsidP="00055E71">
      <w:pPr>
        <w:rPr>
          <w:rFonts w:ascii="Times New Roman" w:hAnsi="Times New Roman" w:cs="Times New Roman"/>
          <w:sz w:val="28"/>
        </w:rPr>
      </w:pPr>
    </w:p>
    <w:p w:rsidR="00117ED0" w:rsidRDefault="00117ED0" w:rsidP="00117ED0">
      <w:pPr>
        <w:spacing w:after="0"/>
        <w:jc w:val="right"/>
        <w:rPr>
          <w:rFonts w:ascii="Times New Roman" w:hAnsi="Times New Roman" w:cs="Times New Roman"/>
          <w:sz w:val="28"/>
        </w:rPr>
      </w:pPr>
      <w:r w:rsidRPr="00117ED0">
        <w:rPr>
          <w:rFonts w:ascii="Times New Roman" w:hAnsi="Times New Roman" w:cs="Times New Roman"/>
          <w:sz w:val="28"/>
        </w:rPr>
        <w:lastRenderedPageBreak/>
        <w:t xml:space="preserve">«Детская </w:t>
      </w:r>
      <w:r>
        <w:rPr>
          <w:rFonts w:ascii="Times New Roman" w:hAnsi="Times New Roman" w:cs="Times New Roman"/>
          <w:sz w:val="28"/>
        </w:rPr>
        <w:t>природа ясно требует наглядности.</w:t>
      </w:r>
    </w:p>
    <w:p w:rsidR="00117ED0" w:rsidRDefault="00117ED0" w:rsidP="00117ED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 ребёнка каким-нибудь пяти неизвестным</w:t>
      </w:r>
    </w:p>
    <w:p w:rsidR="00117ED0" w:rsidRDefault="00117ED0" w:rsidP="00117ED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Ему словам, и он будет долго и напрасно</w:t>
      </w:r>
    </w:p>
    <w:p w:rsidR="00117ED0" w:rsidRDefault="00117ED0" w:rsidP="00117ED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Мучится над ними, но свяжите с картинками</w:t>
      </w:r>
    </w:p>
    <w:p w:rsidR="00117ED0" w:rsidRDefault="00117ED0" w:rsidP="00117ED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Двадцать таких же слов – и ребёнок усвоит</w:t>
      </w:r>
    </w:p>
    <w:p w:rsidR="00117ED0" w:rsidRDefault="00117ED0" w:rsidP="00117ED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Их на лету …»</w:t>
      </w:r>
    </w:p>
    <w:p w:rsidR="00117ED0" w:rsidRDefault="00117ED0" w:rsidP="00117ED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К.Д. Ушинский</w:t>
      </w:r>
    </w:p>
    <w:p w:rsidR="00AB0AC1" w:rsidRPr="00117ED0" w:rsidRDefault="00A51151" w:rsidP="00117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Введение</w:t>
      </w:r>
    </w:p>
    <w:p w:rsidR="005D1178" w:rsidRDefault="00193A06" w:rsidP="00A5115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0AC1">
        <w:rPr>
          <w:color w:val="FF0000"/>
          <w:sz w:val="28"/>
          <w:szCs w:val="28"/>
        </w:rPr>
        <w:t> </w:t>
      </w:r>
      <w:r w:rsidR="00A51151">
        <w:rPr>
          <w:color w:val="FF0000"/>
          <w:sz w:val="28"/>
          <w:szCs w:val="28"/>
        </w:rPr>
        <w:t xml:space="preserve"> </w:t>
      </w:r>
      <w:r w:rsidRPr="00B61E5D">
        <w:rPr>
          <w:sz w:val="28"/>
          <w:szCs w:val="28"/>
        </w:rPr>
        <w:t>В современных условиях при широком внедрении новых информационных технологий актуальной остается проблема развития речи ребенка-дошкольника. Ведь именно от уровня развития его речевых способностей зависит дальнейшее овладение знаниями и полноценное развитие. Многие согласятся,</w:t>
      </w:r>
      <w:r w:rsidR="009F73FD">
        <w:rPr>
          <w:sz w:val="28"/>
          <w:szCs w:val="28"/>
        </w:rPr>
        <w:t xml:space="preserve"> что современные родители мало </w:t>
      </w:r>
      <w:r w:rsidRPr="00B61E5D">
        <w:rPr>
          <w:sz w:val="28"/>
          <w:szCs w:val="28"/>
        </w:rPr>
        <w:t xml:space="preserve"> неохотно читают своим детям, не побуждают их к диалоговой речи, поэтому речь дошкольников не отличается особой выразительностью, они зачастую допускают в своей речи аграмматизмы, ограничиваются односложными ответами. Из-за неразвитости речи, бедности словарного запаса у воспитанников часто пропадает интерес на занятиях по развитию речи, отсутствует учебная мотивация.</w:t>
      </w:r>
    </w:p>
    <w:p w:rsidR="007D1103" w:rsidRDefault="007D1103" w:rsidP="00A5115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2D0928">
        <w:rPr>
          <w:color w:val="000000"/>
          <w:sz w:val="28"/>
          <w:szCs w:val="28"/>
        </w:rPr>
        <w:t xml:space="preserve">Отечественные и зарубежные исследования использования </w:t>
      </w:r>
      <w:r>
        <w:rPr>
          <w:color w:val="000000"/>
          <w:sz w:val="28"/>
          <w:szCs w:val="28"/>
        </w:rPr>
        <w:t>информационно-коммуникационных технологий</w:t>
      </w:r>
      <w:r w:rsidR="00F669C9">
        <w:rPr>
          <w:color w:val="000000"/>
          <w:sz w:val="28"/>
          <w:szCs w:val="28"/>
        </w:rPr>
        <w:t xml:space="preserve"> и </w:t>
      </w:r>
      <w:r w:rsidR="00193A06" w:rsidRPr="00193A06">
        <w:rPr>
          <w:color w:val="000000"/>
          <w:sz w:val="28"/>
          <w:szCs w:val="28"/>
        </w:rPr>
        <w:t>р</w:t>
      </w:r>
      <w:r w:rsidR="00F669C9" w:rsidRPr="00193A06">
        <w:rPr>
          <w:color w:val="000000"/>
          <w:sz w:val="28"/>
          <w:szCs w:val="28"/>
        </w:rPr>
        <w:t>ечевого развития дошкольника</w:t>
      </w:r>
      <w:r w:rsidRPr="002D0928">
        <w:rPr>
          <w:color w:val="000000"/>
          <w:sz w:val="28"/>
          <w:szCs w:val="28"/>
        </w:rPr>
        <w:t xml:space="preserve"> в дошкольных образовательных учреждениях</w:t>
      </w:r>
      <w:r w:rsidR="005D1178">
        <w:rPr>
          <w:color w:val="000000"/>
          <w:sz w:val="28"/>
          <w:szCs w:val="28"/>
        </w:rPr>
        <w:t>,</w:t>
      </w:r>
      <w:r w:rsidRPr="002D0928">
        <w:rPr>
          <w:color w:val="000000"/>
          <w:sz w:val="28"/>
          <w:szCs w:val="28"/>
        </w:rPr>
        <w:t xml:space="preserve"> убедительно доказывают не только возможность и целесообразность этих технологий, но и особую роль </w:t>
      </w:r>
      <w:r>
        <w:rPr>
          <w:color w:val="000000"/>
          <w:sz w:val="28"/>
          <w:szCs w:val="28"/>
        </w:rPr>
        <w:t xml:space="preserve">информационно-коммуникационных технологий </w:t>
      </w:r>
      <w:r w:rsidRPr="002D0928">
        <w:rPr>
          <w:color w:val="000000"/>
          <w:sz w:val="28"/>
          <w:szCs w:val="28"/>
        </w:rPr>
        <w:t xml:space="preserve"> в развитии интеллекта и в целом </w:t>
      </w:r>
      <w:r w:rsidRPr="00193A06">
        <w:rPr>
          <w:color w:val="000000"/>
          <w:sz w:val="28"/>
          <w:szCs w:val="28"/>
        </w:rPr>
        <w:t>личности</w:t>
      </w:r>
      <w:r w:rsidRPr="002D0928">
        <w:rPr>
          <w:color w:val="000000"/>
          <w:sz w:val="28"/>
          <w:szCs w:val="28"/>
        </w:rPr>
        <w:t xml:space="preserve"> ребенка (исследования С. Л. </w:t>
      </w:r>
      <w:proofErr w:type="spellStart"/>
      <w:r w:rsidRPr="002D0928">
        <w:rPr>
          <w:color w:val="000000"/>
          <w:sz w:val="28"/>
          <w:szCs w:val="28"/>
        </w:rPr>
        <w:t>Новоселовой</w:t>
      </w:r>
      <w:proofErr w:type="spellEnd"/>
      <w:r w:rsidRPr="002D0928">
        <w:rPr>
          <w:color w:val="000000"/>
          <w:sz w:val="28"/>
          <w:szCs w:val="28"/>
        </w:rPr>
        <w:t xml:space="preserve">, И. </w:t>
      </w:r>
      <w:proofErr w:type="spellStart"/>
      <w:r w:rsidRPr="002D0928">
        <w:rPr>
          <w:color w:val="000000"/>
          <w:sz w:val="28"/>
          <w:szCs w:val="28"/>
        </w:rPr>
        <w:t>Пашелите</w:t>
      </w:r>
      <w:proofErr w:type="spellEnd"/>
      <w:r w:rsidRPr="002D0928">
        <w:rPr>
          <w:color w:val="000000"/>
          <w:sz w:val="28"/>
          <w:szCs w:val="28"/>
        </w:rPr>
        <w:t xml:space="preserve">, Г. П. Петку, Б. Хантер и др.) </w:t>
      </w:r>
      <w:r>
        <w:rPr>
          <w:sz w:val="28"/>
          <w:szCs w:val="28"/>
        </w:rPr>
        <w:t xml:space="preserve">   </w:t>
      </w:r>
      <w:proofErr w:type="gramEnd"/>
    </w:p>
    <w:p w:rsidR="005D1178" w:rsidRDefault="005D1178" w:rsidP="00A5115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</w:t>
      </w:r>
      <w:r w:rsidRPr="00B61E5D">
        <w:rPr>
          <w:sz w:val="28"/>
          <w:szCs w:val="28"/>
        </w:rPr>
        <w:t xml:space="preserve"> к нам в помощь приходит использование информационно-коммуникационных технологий как один из источников мотивации.</w:t>
      </w:r>
      <w:r>
        <w:rPr>
          <w:sz w:val="28"/>
          <w:szCs w:val="28"/>
        </w:rPr>
        <w:t xml:space="preserve"> </w:t>
      </w:r>
    </w:p>
    <w:p w:rsidR="00193A06" w:rsidRPr="00B357DC" w:rsidRDefault="00055E71" w:rsidP="00A5115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61E5D">
        <w:rPr>
          <w:rFonts w:ascii="Times New Roman" w:hAnsi="Times New Roman"/>
          <w:color w:val="000000"/>
          <w:sz w:val="28"/>
          <w:szCs w:val="28"/>
        </w:rPr>
        <w:t xml:space="preserve">Таким образом, актуальность </w:t>
      </w:r>
      <w:r w:rsidR="00B61E5D" w:rsidRPr="00851633">
        <w:rPr>
          <w:rFonts w:ascii="Times New Roman" w:hAnsi="Times New Roman"/>
          <w:bCs/>
          <w:kern w:val="36"/>
          <w:sz w:val="28"/>
          <w:szCs w:val="28"/>
          <w:lang w:eastAsia="ru-RU"/>
        </w:rPr>
        <w:t>данно</w:t>
      </w:r>
      <w:r w:rsidR="00B61E5D">
        <w:rPr>
          <w:rFonts w:ascii="Times New Roman" w:hAnsi="Times New Roman"/>
          <w:bCs/>
          <w:kern w:val="36"/>
          <w:sz w:val="28"/>
          <w:szCs w:val="28"/>
          <w:lang w:eastAsia="ru-RU"/>
        </w:rPr>
        <w:t>го вопроса</w:t>
      </w:r>
      <w:r w:rsidR="00B61E5D" w:rsidRPr="0085163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определила тему работы:</w:t>
      </w:r>
      <w:r w:rsidR="00B61E5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93A06" w:rsidRPr="00B357DC">
        <w:rPr>
          <w:rFonts w:ascii="Times New Roman" w:hAnsi="Times New Roman" w:cs="Times New Roman"/>
          <w:sz w:val="28"/>
          <w:szCs w:val="28"/>
        </w:rPr>
        <w:t>«</w:t>
      </w:r>
      <w:r w:rsidR="001B451A" w:rsidRPr="001B451A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 с использованием информационно – коммуникационных технологий</w:t>
      </w:r>
      <w:r w:rsidR="00193A06" w:rsidRPr="00B357DC">
        <w:rPr>
          <w:rFonts w:ascii="Times New Roman" w:hAnsi="Times New Roman" w:cs="Times New Roman"/>
          <w:sz w:val="28"/>
          <w:szCs w:val="28"/>
        </w:rPr>
        <w:t>».</w:t>
      </w:r>
    </w:p>
    <w:p w:rsidR="00B61E5D" w:rsidRDefault="00055E71" w:rsidP="00A51151">
      <w:pPr>
        <w:spacing w:after="0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="00E4400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B61E5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Объект исследования: речевая активность старших дошкольников.</w:t>
      </w:r>
    </w:p>
    <w:p w:rsidR="00055E71" w:rsidRDefault="00B61E5D" w:rsidP="00A51151">
      <w:pPr>
        <w:spacing w:after="0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Предмет исследования:  Формирование речевой активности </w:t>
      </w:r>
      <w:r w:rsidR="00E44006">
        <w:rPr>
          <w:rFonts w:ascii="Times New Roman" w:hAnsi="Times New Roman"/>
          <w:bCs/>
          <w:kern w:val="36"/>
          <w:sz w:val="28"/>
          <w:szCs w:val="28"/>
          <w:lang w:eastAsia="ru-RU"/>
        </w:rPr>
        <w:t>при использовании информационно-коммуникационных технологий.</w:t>
      </w:r>
    </w:p>
    <w:p w:rsidR="00A51151" w:rsidRDefault="00E44006" w:rsidP="00A511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Практическая значимость определена тем,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E4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технологии могут быть рекомендованы к использованию в практике работы дошкольного учреждения.</w:t>
      </w:r>
    </w:p>
    <w:p w:rsidR="00A51151" w:rsidRDefault="00A51151" w:rsidP="00A511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151" w:rsidRDefault="00A51151" w:rsidP="00A511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151" w:rsidRDefault="00A51151" w:rsidP="00A511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151" w:rsidRPr="00A51151" w:rsidRDefault="00A51151" w:rsidP="00A511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44006" w:rsidRPr="00A51151" w:rsidRDefault="00055E71" w:rsidP="00A51151">
      <w:pPr>
        <w:spacing w:after="0"/>
        <w:rPr>
          <w:rFonts w:ascii="Times New Roman" w:eastAsia="Times New Roman" w:hAnsi="Times New Roman" w:cs="Times New Roman"/>
          <w:bCs/>
          <w:iCs/>
          <w:kern w:val="36"/>
          <w:sz w:val="32"/>
          <w:szCs w:val="28"/>
          <w:lang w:eastAsia="ru-RU"/>
        </w:rPr>
      </w:pPr>
      <w:r w:rsidRPr="00A5115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ГЛАВА I</w:t>
      </w:r>
      <w:r w:rsidRPr="00AB0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46199">
        <w:rPr>
          <w:rFonts w:ascii="Times New Roman" w:eastAsia="Times New Roman" w:hAnsi="Times New Roman" w:cs="Times New Roman"/>
          <w:bCs/>
          <w:iCs/>
          <w:kern w:val="36"/>
          <w:sz w:val="32"/>
          <w:szCs w:val="28"/>
          <w:lang w:eastAsia="ru-RU"/>
        </w:rPr>
        <w:t>Особенности формирования речевой активности у детей старшего дошкольного возраста</w:t>
      </w:r>
    </w:p>
    <w:p w:rsidR="00055E71" w:rsidRPr="00A51151" w:rsidRDefault="00055E71" w:rsidP="00A51151">
      <w:pPr>
        <w:pStyle w:val="a4"/>
        <w:numPr>
          <w:ilvl w:val="1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bCs/>
          <w:iCs/>
          <w:kern w:val="36"/>
          <w:sz w:val="32"/>
          <w:szCs w:val="28"/>
          <w:lang w:eastAsia="ru-RU"/>
        </w:rPr>
      </w:pPr>
      <w:r w:rsidRPr="00A51151">
        <w:rPr>
          <w:rFonts w:ascii="Times New Roman" w:eastAsia="Times New Roman" w:hAnsi="Times New Roman" w:cs="Times New Roman"/>
          <w:bCs/>
          <w:iCs/>
          <w:kern w:val="36"/>
          <w:sz w:val="32"/>
          <w:szCs w:val="28"/>
          <w:lang w:eastAsia="ru-RU"/>
        </w:rPr>
        <w:t>Особенности развития речевой деятельности в старшем дошкольном возрасте</w:t>
      </w:r>
    </w:p>
    <w:p w:rsidR="00055E71" w:rsidRPr="00055E71" w:rsidRDefault="00A51151" w:rsidP="00A51151">
      <w:pPr>
        <w:pStyle w:val="a4"/>
        <w:spacing w:after="0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</w:t>
      </w:r>
      <w:r w:rsid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Дети старшего дошкольного возраста  почти не делают </w:t>
      </w:r>
      <w:r w:rsidR="00055E71" w:rsidRP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грамматических ошибок. Иногда он </w:t>
      </w:r>
      <w:r w:rsid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могут </w:t>
      </w:r>
      <w:r w:rsidR="00055E71" w:rsidRP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неверно поставить ударение в малознакомых словах, употребить существительное в ошибочной форме. Если взрослые указывают на допущенные ошибки, то </w:t>
      </w:r>
      <w:r w:rsidR="006137AD">
        <w:rPr>
          <w:rFonts w:ascii="Times New Roman" w:hAnsi="Times New Roman"/>
          <w:bCs/>
          <w:kern w:val="36"/>
          <w:sz w:val="28"/>
          <w:szCs w:val="28"/>
          <w:lang w:eastAsia="ru-RU"/>
        </w:rPr>
        <w:t>они</w:t>
      </w:r>
      <w:r w:rsidR="00055E71" w:rsidRP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большинстве случаев их уже не повторяют. </w:t>
      </w:r>
      <w:r w:rsidR="006137AD">
        <w:rPr>
          <w:rFonts w:ascii="Times New Roman" w:hAnsi="Times New Roman"/>
          <w:bCs/>
          <w:kern w:val="36"/>
          <w:sz w:val="28"/>
          <w:szCs w:val="28"/>
          <w:lang w:eastAsia="ru-RU"/>
        </w:rPr>
        <w:t>Дошкольники</w:t>
      </w:r>
      <w:r w:rsid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развёрнуто отвечают на вопросы взрослых, делают</w:t>
      </w:r>
      <w:r w:rsidR="00055E71" w:rsidRP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это чётко и внятно. Он</w:t>
      </w:r>
      <w:r w:rsid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>и могут</w:t>
      </w:r>
      <w:r w:rsidR="00055E71" w:rsidRP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составить рассказ по картинке или по серии последовательно расположенных картинок, придумать начало и окончан</w:t>
      </w:r>
      <w:r w:rsid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>ие истории, сказку или рассказ.</w:t>
      </w:r>
    </w:p>
    <w:p w:rsidR="00055E71" w:rsidRPr="00055E71" w:rsidRDefault="00055E71" w:rsidP="00A51151">
      <w:pPr>
        <w:pStyle w:val="a4"/>
        <w:spacing w:after="0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>Дети этого возраста могут говорить громче и тише, быстрее и</w:t>
      </w:r>
      <w:r w:rsidR="0034619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медленнее, шёпотом. Рассказывают</w:t>
      </w:r>
      <w:r w:rsidRP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стихи и сказки наизусть,  делают это очень артистично, подбирают нужную интонацию, вовремя делая остановки, предусмотренные автором. Они могут подобрать похожие или противоположные по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смыслу слова.</w:t>
      </w:r>
    </w:p>
    <w:p w:rsidR="00055E71" w:rsidRPr="00055E71" w:rsidRDefault="00346199" w:rsidP="00A51151">
      <w:pPr>
        <w:pStyle w:val="a4"/>
        <w:spacing w:after="0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Старшие дошкольники </w:t>
      </w:r>
      <w:r w:rsidR="00055E71" w:rsidRP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продолжают классифицировать слова по группам: ёлка, берёза, осина, сосна – это деревья. Аист, ласточка, грач, скворец — это птицы. Творог, молоко, сыр, кефир – это молочные продукты. Практически все звуки дети шестого года жизни произн</w:t>
      </w:r>
      <w:r w:rsid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>осят правильно.</w:t>
      </w:r>
    </w:p>
    <w:p w:rsidR="00055E71" w:rsidRPr="00055E71" w:rsidRDefault="00055E71" w:rsidP="00A51151">
      <w:pPr>
        <w:pStyle w:val="a4"/>
        <w:spacing w:after="0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Чтобы в полной мере подготовиться к школьному обучению, </w:t>
      </w:r>
      <w:r w:rsidR="0034619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они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должны</w:t>
      </w:r>
      <w:r w:rsidRP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уметь связно излагать свои мысли, строить логичные полные высказывания. Важно вовремя исправить недостатки звукопроизношения, научить детей пользоваться своим голосом, средс</w:t>
      </w:r>
      <w:r w:rsidR="0034619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твами выразительности. Если дошкольники </w:t>
      </w:r>
      <w:r w:rsidRP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получают из окружающего мира и из художественной литературы много позитивной информаци</w:t>
      </w:r>
      <w:r w:rsidR="005B3ACF">
        <w:rPr>
          <w:rFonts w:ascii="Times New Roman" w:hAnsi="Times New Roman"/>
          <w:bCs/>
          <w:kern w:val="36"/>
          <w:sz w:val="28"/>
          <w:szCs w:val="28"/>
          <w:lang w:eastAsia="ru-RU"/>
        </w:rPr>
        <w:t>и, которую они могут обсудить с</w:t>
      </w:r>
      <w:r w:rsidRPr="00055E7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взрослыми, это отлично стимулирует речевое развитие детей.</w:t>
      </w:r>
    </w:p>
    <w:p w:rsidR="00E44006" w:rsidRDefault="00E44006" w:rsidP="00055E71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B3ACF" w:rsidRDefault="005B3ACF" w:rsidP="00055E71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CE6E70" w:rsidRDefault="00CE6E70" w:rsidP="00055E71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51151" w:rsidRDefault="00A51151" w:rsidP="00055E71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51151" w:rsidRDefault="00A51151" w:rsidP="00055E71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51151" w:rsidRDefault="00A51151" w:rsidP="00055E71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51151" w:rsidRDefault="00A51151" w:rsidP="00055E71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137AD" w:rsidRDefault="005B3ACF" w:rsidP="006137AD">
      <w:pPr>
        <w:pStyle w:val="a4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bCs/>
          <w:iCs/>
          <w:kern w:val="36"/>
          <w:sz w:val="32"/>
          <w:szCs w:val="28"/>
          <w:lang w:eastAsia="ru-RU"/>
        </w:rPr>
      </w:pPr>
      <w:r w:rsidRPr="00A51151">
        <w:rPr>
          <w:rFonts w:ascii="Times New Roman" w:eastAsia="Times New Roman" w:hAnsi="Times New Roman" w:cs="Times New Roman"/>
          <w:bCs/>
          <w:iCs/>
          <w:kern w:val="36"/>
          <w:sz w:val="32"/>
          <w:szCs w:val="28"/>
          <w:lang w:eastAsia="ru-RU"/>
        </w:rPr>
        <w:lastRenderedPageBreak/>
        <w:t>Роль информационно-коммуникационных технологий в формировании речевой активности у детей старшего дошкольного возраста</w:t>
      </w:r>
    </w:p>
    <w:p w:rsidR="006137AD" w:rsidRPr="006137AD" w:rsidRDefault="006137AD" w:rsidP="006137AD">
      <w:pPr>
        <w:pStyle w:val="a4"/>
        <w:ind w:left="0"/>
        <w:rPr>
          <w:rFonts w:ascii="Times New Roman" w:eastAsia="Times New Roman" w:hAnsi="Times New Roman" w:cs="Times New Roman"/>
          <w:bCs/>
          <w:iCs/>
          <w:kern w:val="36"/>
          <w:sz w:val="36"/>
          <w:szCs w:val="28"/>
          <w:lang w:eastAsia="ru-RU"/>
        </w:rPr>
      </w:pPr>
      <w:r w:rsidRPr="006137AD">
        <w:rPr>
          <w:rFonts w:ascii="Times New Roman" w:hAnsi="Times New Roman" w:cs="Times New Roman"/>
          <w:bCs/>
          <w:color w:val="333333"/>
          <w:sz w:val="28"/>
          <w:szCs w:val="27"/>
          <w:shd w:val="clear" w:color="auto" w:fill="FFFFFF"/>
        </w:rPr>
        <w:t>Информационно</w:t>
      </w:r>
      <w:r w:rsidRPr="006137AD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-</w:t>
      </w:r>
      <w:r w:rsidRPr="006137AD">
        <w:rPr>
          <w:rFonts w:ascii="Times New Roman" w:hAnsi="Times New Roman" w:cs="Times New Roman"/>
          <w:bCs/>
          <w:color w:val="333333"/>
          <w:sz w:val="28"/>
          <w:szCs w:val="27"/>
          <w:shd w:val="clear" w:color="auto" w:fill="FFFFFF"/>
        </w:rPr>
        <w:t>коммуникационные</w:t>
      </w:r>
      <w:r w:rsidRPr="006137AD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</w:t>
      </w:r>
      <w:r w:rsidRPr="006137AD">
        <w:rPr>
          <w:rFonts w:ascii="Times New Roman" w:hAnsi="Times New Roman" w:cs="Times New Roman"/>
          <w:bCs/>
          <w:color w:val="333333"/>
          <w:sz w:val="28"/>
          <w:szCs w:val="27"/>
          <w:shd w:val="clear" w:color="auto" w:fill="FFFFFF"/>
        </w:rPr>
        <w:t>технологии</w:t>
      </w:r>
      <w:r w:rsidRPr="006137AD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</w:t>
      </w:r>
      <w:r w:rsidRPr="006137AD">
        <w:rPr>
          <w:rFonts w:ascii="Times New Roman" w:hAnsi="Times New Roman" w:cs="Times New Roman"/>
          <w:bCs/>
          <w:color w:val="333333"/>
          <w:sz w:val="28"/>
          <w:szCs w:val="27"/>
          <w:shd w:val="clear" w:color="auto" w:fill="FFFFFF"/>
        </w:rPr>
        <w:t>в</w:t>
      </w:r>
      <w:r w:rsidRPr="006137AD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образовании (ИКТ) –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6F0222" w:rsidRPr="006F0222" w:rsidRDefault="00CE6E70" w:rsidP="00F26137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</w:t>
      </w:r>
      <w:r w:rsidR="006F0222" w:rsidRPr="006F022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Практика работы дошкольных учреждений показывает необходимость расширения использования информационно-коммуникационных технологий в организации образовательной деятельности. Внедрение новых информационных компьютерных технологий не только меняет традиционный взгляд на образование, но и помогает в совершенствовании форм и методов организации образовательной деятельности. Использование информационно-коммуникационных технологий облегчают процесс восприятия и запоминания информации с помощью ярких образов.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На логопедических занятиях я использую  обучающие компьютерные</w:t>
      </w:r>
      <w:r w:rsidR="006F0222" w:rsidRPr="006F022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игр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ы, видеосюжеты и демонстрационные</w:t>
      </w:r>
      <w:r w:rsidR="006F0222" w:rsidRPr="006F022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презентаций,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6137A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элементы образовательной  </w:t>
      </w:r>
      <w:proofErr w:type="gramStart"/>
      <w:r w:rsidR="006137AD">
        <w:rPr>
          <w:rFonts w:ascii="Times New Roman" w:hAnsi="Times New Roman"/>
          <w:bCs/>
          <w:kern w:val="36"/>
          <w:sz w:val="28"/>
          <w:szCs w:val="28"/>
          <w:lang w:eastAsia="ru-RU"/>
        </w:rPr>
        <w:t>робототехники</w:t>
      </w:r>
      <w:proofErr w:type="gramEnd"/>
      <w:r w:rsidR="006137A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которая</w:t>
      </w:r>
      <w:r w:rsidR="006F0222" w:rsidRPr="006F022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развивает у дошкольников воображение, абстрактное мышление, повышает интерес к изучаемому материалу и к теме занятия в целом.</w:t>
      </w:r>
    </w:p>
    <w:p w:rsidR="005B3ACF" w:rsidRDefault="006F0222" w:rsidP="00F26137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F0222">
        <w:rPr>
          <w:rFonts w:ascii="Times New Roman" w:hAnsi="Times New Roman"/>
          <w:bCs/>
          <w:kern w:val="36"/>
          <w:sz w:val="28"/>
          <w:szCs w:val="28"/>
          <w:lang w:eastAsia="ru-RU"/>
        </w:rPr>
        <w:t>Ведущим направлением моей работы с детьми дошкольного возраста является развитие речи. Цель моей работы - научить детей говорить чисто, связно, грамматически правильно. Для реализации этой цели я использую в работе различные формы, приемы, методы и средства обучения, а также применяю современные образовательные технологии, включая информационные образовательные ресурсы, обладающие определенным набором преимуществ и развивающими возможностями.</w:t>
      </w:r>
    </w:p>
    <w:p w:rsidR="006F0222" w:rsidRPr="006F0222" w:rsidRDefault="006F0222" w:rsidP="00F26137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F0222">
        <w:rPr>
          <w:rFonts w:ascii="Times New Roman" w:hAnsi="Times New Roman"/>
          <w:bCs/>
          <w:kern w:val="36"/>
          <w:sz w:val="28"/>
          <w:szCs w:val="28"/>
          <w:lang w:eastAsia="ru-RU"/>
        </w:rPr>
        <w:t>Каждое занятие с использованием информационно-коммуникационных технологий представляет собой оптимальную комбинацию традиционных и компьютерных средств коррекционного обучения, отвечающего индивидуальным возможностям и образовательным потребностям дошкольника.</w:t>
      </w:r>
    </w:p>
    <w:p w:rsidR="00CE6E70" w:rsidRDefault="006F0222" w:rsidP="00CE6E70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6F022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Суть логопедического воздействия с использованием </w:t>
      </w:r>
      <w:r w:rsidR="001B451A">
        <w:rPr>
          <w:rFonts w:ascii="Times New Roman" w:hAnsi="Times New Roman"/>
          <w:bCs/>
          <w:kern w:val="36"/>
          <w:sz w:val="28"/>
          <w:szCs w:val="28"/>
          <w:lang w:eastAsia="ru-RU"/>
        </w:rPr>
        <w:t>информационно-коммуникационных технологий</w:t>
      </w:r>
      <w:r w:rsidRPr="006F022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заключается в воспитании и формировании правильных навыков и умений у ребенка с нарушениями речевого развития с помощью специальной системы воздействия. Посредством информационно-коммуникационных технологий решаются поставленные коррекционно-образовательные задачи, отвечающие целям занятия.</w:t>
      </w:r>
      <w:r w:rsidR="00CE6E7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6F0222" w:rsidRDefault="006F0222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9185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Накопленный опыт позволяет сделать вывод что, </w:t>
      </w:r>
      <w:r w:rsidRPr="00191851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использование информационно-коммуникационных технологий</w:t>
      </w:r>
      <w:r w:rsidRPr="0019185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позволяет повысить эффективность работы по </w:t>
      </w:r>
      <w:r w:rsidRPr="00191851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развитию речи</w:t>
      </w:r>
      <w:r w:rsidRPr="0019185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оптимизировать образовательную деятельность, индивидуализировать обучение </w:t>
      </w:r>
      <w:r w:rsidRPr="00191851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детей с недостаточным развитием речи</w:t>
      </w:r>
      <w:r w:rsidRPr="0019185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а также формирует успешность </w:t>
      </w:r>
      <w:r w:rsidRPr="00191851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детей</w:t>
      </w:r>
      <w:r w:rsidRPr="0019185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повышает мотивацию, существенно сокращает время усвоения материала.</w:t>
      </w:r>
    </w:p>
    <w:p w:rsidR="00CE6E70" w:rsidRDefault="00CE6E70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73FD" w:rsidRDefault="009F73FD" w:rsidP="00CE6E70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6F0222" w:rsidRPr="00A51151" w:rsidRDefault="00F26137" w:rsidP="00F26137">
      <w:pPr>
        <w:pStyle w:val="a4"/>
        <w:ind w:left="0"/>
        <w:rPr>
          <w:rFonts w:ascii="Times New Roman" w:hAnsi="Times New Roman"/>
          <w:bCs/>
          <w:kern w:val="36"/>
          <w:sz w:val="32"/>
          <w:szCs w:val="28"/>
          <w:lang w:eastAsia="ru-RU"/>
        </w:rPr>
      </w:pPr>
      <w:r w:rsidRPr="00A51151">
        <w:rPr>
          <w:rFonts w:ascii="Times New Roman" w:hAnsi="Times New Roman"/>
          <w:b/>
          <w:bCs/>
          <w:kern w:val="36"/>
          <w:sz w:val="32"/>
          <w:szCs w:val="28"/>
          <w:lang w:eastAsia="ru-RU"/>
        </w:rPr>
        <w:lastRenderedPageBreak/>
        <w:t>ГЛАВА II</w:t>
      </w:r>
      <w:r w:rsidRPr="00A51151">
        <w:rPr>
          <w:rFonts w:ascii="Times New Roman" w:hAnsi="Times New Roman"/>
          <w:bCs/>
          <w:kern w:val="36"/>
          <w:sz w:val="32"/>
          <w:szCs w:val="28"/>
          <w:lang w:eastAsia="ru-RU"/>
        </w:rPr>
        <w:t>. Внедрение информационно-коммуникационных технологии в деятельность дошкольников.</w:t>
      </w:r>
    </w:p>
    <w:p w:rsidR="00F26137" w:rsidRDefault="00F26137" w:rsidP="00F26137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51151">
        <w:rPr>
          <w:rFonts w:ascii="Times New Roman" w:hAnsi="Times New Roman"/>
          <w:b/>
          <w:bCs/>
          <w:kern w:val="36"/>
          <w:sz w:val="32"/>
          <w:szCs w:val="28"/>
          <w:lang w:eastAsia="ru-RU"/>
        </w:rPr>
        <w:t>2.1</w:t>
      </w:r>
      <w:r w:rsidRPr="00A51151">
        <w:rPr>
          <w:rFonts w:ascii="Times New Roman" w:hAnsi="Times New Roman"/>
          <w:bCs/>
          <w:kern w:val="36"/>
          <w:sz w:val="32"/>
          <w:szCs w:val="28"/>
          <w:lang w:eastAsia="ru-RU"/>
        </w:rPr>
        <w:t xml:space="preserve"> Организация работы с детьми дошкольного возраста в рамках реализации информационно-коммуникационных технологий</w:t>
      </w:r>
      <w:r w:rsidRPr="00F26137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F26137" w:rsidRDefault="00F26137" w:rsidP="00F261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77C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  <w:r w:rsidR="00347096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Информационно-коммуникационные технологии – универсальный </w:t>
      </w:r>
      <w:r w:rsidR="0036292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инструмент для образования</w:t>
      </w:r>
      <w:r w:rsidR="00347096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который позволяет вовлечь в образовательный процесс детей для развития ключевых компетенций.</w:t>
      </w:r>
    </w:p>
    <w:p w:rsidR="00347096" w:rsidRDefault="00347096" w:rsidP="00F261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Речевая развивающая среда – организованное окружение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наиболее эффективно влияющее на развитие разных сторон речи и коммуникативного общения каждого ребёнка.</w:t>
      </w:r>
    </w:p>
    <w:p w:rsidR="00346199" w:rsidRDefault="00346199" w:rsidP="00F261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 своих логопедических занятиях я использую такие виды</w:t>
      </w:r>
      <w:r w:rsidR="001D147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информационно – коммуникационных технологий</w:t>
      </w:r>
      <w:r w:rsidR="001D147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как: </w:t>
      </w:r>
      <w:r w:rsidR="00B43077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презентации, элементы образовательной робототехники, логопедические компьютерные игры, аудио и видео материалы.</w:t>
      </w:r>
    </w:p>
    <w:p w:rsidR="006C23D5" w:rsidRPr="00177CFF" w:rsidRDefault="006C23D5" w:rsidP="00F261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Для реализации речевого развития детей информационно-коммуникативными технологиями я объединяю специально скомпонованные задания для детей и чётко сформулированную образовательную концепцию.</w:t>
      </w:r>
    </w:p>
    <w:p w:rsidR="00F26137" w:rsidRDefault="00E75C59" w:rsidP="00F26137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Использование</w:t>
      </w:r>
      <w:r w:rsidR="0034709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информационных –</w:t>
      </w:r>
      <w:r w:rsidR="0036292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коммуникационных технологий имеет ряд преимуществ:</w:t>
      </w:r>
    </w:p>
    <w:p w:rsidR="00E75C59" w:rsidRDefault="00E75C59" w:rsidP="00E75C59">
      <w:pPr>
        <w:pStyle w:val="a4"/>
        <w:numPr>
          <w:ilvl w:val="0"/>
          <w:numId w:val="2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Осуществляется повышение мотивации к занятиям;</w:t>
      </w:r>
    </w:p>
    <w:p w:rsidR="00E75C59" w:rsidRDefault="00E75C59" w:rsidP="00E75C59">
      <w:pPr>
        <w:pStyle w:val="a4"/>
        <w:numPr>
          <w:ilvl w:val="0"/>
          <w:numId w:val="2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Предотвращается утомляемость детей на занятии;</w:t>
      </w:r>
    </w:p>
    <w:p w:rsidR="00E75C59" w:rsidRDefault="00E75C59" w:rsidP="00E75C59">
      <w:pPr>
        <w:pStyle w:val="a4"/>
        <w:numPr>
          <w:ilvl w:val="0"/>
          <w:numId w:val="2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Развиваются внимание, зрительно-моторная координация, познавательная активность;</w:t>
      </w:r>
    </w:p>
    <w:p w:rsidR="00E75C59" w:rsidRDefault="00E75C59" w:rsidP="00E75C59">
      <w:pPr>
        <w:pStyle w:val="a4"/>
        <w:numPr>
          <w:ilvl w:val="0"/>
          <w:numId w:val="2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Осуществляется организация объективного контроля развития и деятельности детей;</w:t>
      </w:r>
    </w:p>
    <w:p w:rsidR="00E75C59" w:rsidRDefault="00E75C59" w:rsidP="00E75C59">
      <w:pPr>
        <w:pStyle w:val="a4"/>
        <w:numPr>
          <w:ilvl w:val="0"/>
          <w:numId w:val="2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Расширяется сюжетное наполнение традиционной игровой деятельности;</w:t>
      </w:r>
    </w:p>
    <w:p w:rsidR="00E75C59" w:rsidRDefault="00EF1317" w:rsidP="00E75C59">
      <w:pPr>
        <w:pStyle w:val="a4"/>
        <w:numPr>
          <w:ilvl w:val="0"/>
          <w:numId w:val="2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Происходит незаметный для ребёнка переход от игровой деятельности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учебной;</w:t>
      </w:r>
    </w:p>
    <w:p w:rsidR="00EF1317" w:rsidRDefault="00EF1317" w:rsidP="00E75C59">
      <w:pPr>
        <w:pStyle w:val="a4"/>
        <w:numPr>
          <w:ilvl w:val="0"/>
          <w:numId w:val="2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Осуществляется быстрый перевод изучаемого материала в долговременную память.</w:t>
      </w:r>
    </w:p>
    <w:p w:rsidR="00EF1317" w:rsidRDefault="00EF1317" w:rsidP="00EF1317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Значение информационно-коммуникационных технологий для развития речи дошкольников:</w:t>
      </w:r>
    </w:p>
    <w:p w:rsidR="00EF1317" w:rsidRDefault="008A1A68" w:rsidP="00EF1317">
      <w:pPr>
        <w:pStyle w:val="a4"/>
        <w:numPr>
          <w:ilvl w:val="0"/>
          <w:numId w:val="3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Развитие слухового внимания;</w:t>
      </w:r>
    </w:p>
    <w:p w:rsidR="008A1A68" w:rsidRDefault="008A1A68" w:rsidP="00EF1317">
      <w:pPr>
        <w:pStyle w:val="a4"/>
        <w:numPr>
          <w:ilvl w:val="0"/>
          <w:numId w:val="3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Активизация артикуляционного аппарата и формирование правильного звукопроизношения;</w:t>
      </w:r>
    </w:p>
    <w:p w:rsidR="008A1A68" w:rsidRDefault="008A1A68" w:rsidP="00EF1317">
      <w:pPr>
        <w:pStyle w:val="a4"/>
        <w:numPr>
          <w:ilvl w:val="0"/>
          <w:numId w:val="3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Развитие фонематического слуха и навыков звукового анализа;</w:t>
      </w:r>
    </w:p>
    <w:p w:rsidR="008A1A68" w:rsidRDefault="008A1A68" w:rsidP="00EF1317">
      <w:pPr>
        <w:pStyle w:val="a4"/>
        <w:numPr>
          <w:ilvl w:val="0"/>
          <w:numId w:val="3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Активизация словарного запаса;</w:t>
      </w:r>
    </w:p>
    <w:p w:rsidR="008A1A68" w:rsidRDefault="008A1A68" w:rsidP="00EF1317">
      <w:pPr>
        <w:pStyle w:val="a4"/>
        <w:numPr>
          <w:ilvl w:val="0"/>
          <w:numId w:val="3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Коррекция и развитие грамматического строя речи;</w:t>
      </w:r>
    </w:p>
    <w:p w:rsidR="008A1A68" w:rsidRDefault="008A1A68" w:rsidP="00EF1317">
      <w:pPr>
        <w:pStyle w:val="a4"/>
        <w:numPr>
          <w:ilvl w:val="0"/>
          <w:numId w:val="3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Развитие связной речи;</w:t>
      </w:r>
    </w:p>
    <w:p w:rsidR="008A1A68" w:rsidRDefault="008A1A68" w:rsidP="00EF1317">
      <w:pPr>
        <w:pStyle w:val="a4"/>
        <w:numPr>
          <w:ilvl w:val="0"/>
          <w:numId w:val="3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Профилактика нарушений чтения и письма.</w:t>
      </w:r>
    </w:p>
    <w:p w:rsidR="00660110" w:rsidRDefault="00660110" w:rsidP="00660110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>При проведении логопедических занятий с использованием информационно-коммуникационных технологий  я придерживаюсь, этапам работы:</w:t>
      </w:r>
    </w:p>
    <w:p w:rsidR="00286A2B" w:rsidRDefault="00286A2B" w:rsidP="00660110">
      <w:pPr>
        <w:pStyle w:val="a4"/>
        <w:numPr>
          <w:ilvl w:val="0"/>
          <w:numId w:val="5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Организационный этап. Приветствие в круге.</w:t>
      </w:r>
    </w:p>
    <w:p w:rsidR="00660110" w:rsidRPr="00660110" w:rsidRDefault="00660110" w:rsidP="00660110">
      <w:pPr>
        <w:pStyle w:val="a4"/>
        <w:numPr>
          <w:ilvl w:val="0"/>
          <w:numId w:val="5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Введение в тему занятия. Создание проблемной ситуации.</w:t>
      </w:r>
    </w:p>
    <w:p w:rsidR="00286A2B" w:rsidRDefault="00660110" w:rsidP="00660110">
      <w:pPr>
        <w:pStyle w:val="a4"/>
        <w:numPr>
          <w:ilvl w:val="0"/>
          <w:numId w:val="5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Основная часть. Практическая деятельность.</w:t>
      </w:r>
    </w:p>
    <w:p w:rsidR="00286A2B" w:rsidRDefault="00660110" w:rsidP="00660110">
      <w:pPr>
        <w:pStyle w:val="a4"/>
        <w:numPr>
          <w:ilvl w:val="0"/>
          <w:numId w:val="5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Обсуждай, совершенствуй.</w:t>
      </w:r>
    </w:p>
    <w:p w:rsidR="00660110" w:rsidRDefault="00660110" w:rsidP="00660110">
      <w:pPr>
        <w:pStyle w:val="a4"/>
        <w:numPr>
          <w:ilvl w:val="0"/>
          <w:numId w:val="5"/>
        </w:num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Подведение итогов. Рефлексия.</w:t>
      </w:r>
    </w:p>
    <w:p w:rsidR="00660110" w:rsidRDefault="00444273" w:rsidP="00660110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Информационно-коммуникационные технологии я использую не на каждом занятии, а в основном как </w:t>
      </w:r>
      <w:r w:rsidR="006B6C34">
        <w:rPr>
          <w:rFonts w:ascii="Times New Roman" w:hAnsi="Times New Roman"/>
          <w:bCs/>
          <w:kern w:val="36"/>
          <w:sz w:val="28"/>
          <w:szCs w:val="28"/>
          <w:lang w:eastAsia="ru-RU"/>
        </w:rPr>
        <w:t>обобщение изученного материала или как закрепление</w:t>
      </w:r>
      <w:r w:rsidR="007E7B3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полученных знаний. Моим воспитанникам нравиться такая форма занятий у них повышается мотивация, увеличивается речевая активность, быстрее закрепляется изученный материал.</w:t>
      </w:r>
    </w:p>
    <w:p w:rsidR="00286A2B" w:rsidRDefault="00286A2B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286A2B">
      <w:pPr>
        <w:pStyle w:val="a4"/>
        <w:ind w:left="435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9F73FD" w:rsidRDefault="009F73FD" w:rsidP="009F73FD">
      <w:pPr>
        <w:pStyle w:val="a4"/>
        <w:ind w:left="0"/>
        <w:rPr>
          <w:rFonts w:ascii="Times New Roman" w:hAnsi="Times New Roman"/>
          <w:bCs/>
          <w:kern w:val="36"/>
          <w:sz w:val="32"/>
          <w:szCs w:val="28"/>
          <w:lang w:eastAsia="ru-RU"/>
        </w:rPr>
      </w:pPr>
      <w:r w:rsidRPr="009F73FD">
        <w:rPr>
          <w:rFonts w:ascii="Times New Roman" w:hAnsi="Times New Roman"/>
          <w:b/>
          <w:bCs/>
          <w:kern w:val="36"/>
          <w:sz w:val="32"/>
          <w:szCs w:val="28"/>
          <w:lang w:eastAsia="ru-RU"/>
        </w:rPr>
        <w:lastRenderedPageBreak/>
        <w:t>2.2</w:t>
      </w:r>
      <w:r w:rsidRPr="009F73FD">
        <w:rPr>
          <w:rFonts w:ascii="Times New Roman" w:hAnsi="Times New Roman"/>
          <w:bCs/>
          <w:kern w:val="36"/>
          <w:sz w:val="32"/>
          <w:szCs w:val="28"/>
          <w:lang w:eastAsia="ru-RU"/>
        </w:rPr>
        <w:t xml:space="preserve"> Организация работы с родителями  в рамках реализации  информационно-коммуникационных технологий.</w:t>
      </w:r>
    </w:p>
    <w:p w:rsidR="00B43077" w:rsidRPr="00B43077" w:rsidRDefault="009F73FD" w:rsidP="009F73FD">
      <w:pPr>
        <w:pStyle w:val="a4"/>
        <w:ind w:left="0"/>
        <w:rPr>
          <w:rFonts w:ascii="Times New Roman" w:hAnsi="Times New Roman"/>
          <w:bCs/>
          <w:kern w:val="36"/>
          <w:sz w:val="32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32"/>
          <w:szCs w:val="28"/>
          <w:lang w:eastAsia="ru-RU"/>
        </w:rPr>
        <w:t xml:space="preserve">       </w:t>
      </w:r>
      <w:r w:rsidR="00B43077"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повседневную жизнь уже больше невозможно представить без информационно-коммун</w:t>
      </w:r>
      <w:r w:rsidR="0011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икативных технологий</w:t>
      </w:r>
      <w:r w:rsidR="00B43077"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Информационно – коммуникативные технологии – это технологии доступа к различным информационным источникам (электронным, печатным, инструментальным, людским) и инструментам совместной деятельности, </w:t>
      </w:r>
      <w:proofErr w:type="gramStart"/>
      <w:r w:rsidR="00B43077"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</w:t>
      </w:r>
      <w:proofErr w:type="gramEnd"/>
      <w:r w:rsidR="00B43077"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конкретного результата.</w:t>
      </w:r>
    </w:p>
    <w:p w:rsidR="00B43077" w:rsidRPr="00B43077" w:rsidRDefault="00B43077" w:rsidP="00B43077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11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информационно-коммуникационных технологий</w:t>
      </w: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-образовательном процессе — это одно из современных направлений в дошкольном образовании. Средства информационно-коммуникативных технологий помогают </w:t>
      </w:r>
      <w:r w:rsidR="001B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</w:t>
      </w:r>
      <w:r w:rsidR="001B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</w:t>
      </w: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детского сада в целом.</w:t>
      </w:r>
    </w:p>
    <w:p w:rsidR="00B43077" w:rsidRPr="00B43077" w:rsidRDefault="00B43077" w:rsidP="00B43077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Здесь необходимо обратить внимание на некоторые понятия:</w:t>
      </w:r>
    </w:p>
    <w:p w:rsidR="00B43077" w:rsidRPr="00B43077" w:rsidRDefault="00B43077" w:rsidP="00B43077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Поддерживающее взаимодействие</w:t>
      </w: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взаимодействие по решению  актуальных проблем </w:t>
      </w:r>
      <w:r w:rsidR="001B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при обоюдной готовности взрослых.</w:t>
      </w:r>
    </w:p>
    <w:p w:rsidR="00B43077" w:rsidRPr="00B43077" w:rsidRDefault="00B43077" w:rsidP="00B43077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Информация </w:t>
      </w: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каких – либо данных, знаний.</w:t>
      </w:r>
    </w:p>
    <w:p w:rsidR="00B43077" w:rsidRPr="00B43077" w:rsidRDefault="00B43077" w:rsidP="00B43077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Коммуникация</w:t>
      </w: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путь сообщения, форма связи, акт общения, сообщение информации одним лицом другому или ряду лиц.</w:t>
      </w:r>
    </w:p>
    <w:p w:rsidR="00B43077" w:rsidRPr="00B43077" w:rsidRDefault="00B43077" w:rsidP="00B43077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Технология</w:t>
      </w: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совокупность методов и инструментов для достижения желаемого результата, метод преобразования данного в </w:t>
      </w:r>
      <w:proofErr w:type="gramStart"/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</w:t>
      </w:r>
      <w:proofErr w:type="gramEnd"/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077" w:rsidRPr="00B43077" w:rsidRDefault="00B43077" w:rsidP="00B43077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Можно выделить следующие формы работы с родителями воспитанников с использованием ИКТ — это:</w:t>
      </w:r>
    </w:p>
    <w:p w:rsidR="00B43077" w:rsidRPr="00B43077" w:rsidRDefault="00B43077" w:rsidP="00B4307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8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детского сада;</w:t>
      </w:r>
    </w:p>
    <w:p w:rsidR="00B43077" w:rsidRPr="00B43077" w:rsidRDefault="00B43077" w:rsidP="009F73F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8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сотовая связь;</w:t>
      </w:r>
    </w:p>
    <w:p w:rsidR="00B43077" w:rsidRPr="00B43077" w:rsidRDefault="00B43077" w:rsidP="00B4307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8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gramStart"/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proofErr w:type="gramEnd"/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веб-страницы,</w:t>
      </w:r>
    </w:p>
    <w:p w:rsidR="00B43077" w:rsidRPr="00B43077" w:rsidRDefault="00B43077" w:rsidP="00B43077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используются</w:t>
      </w:r>
      <w:r w:rsidR="001B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</w:t>
      </w: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решения актуальных проблем развития детей при взаимодействии </w:t>
      </w:r>
      <w:r w:rsidR="001B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</w:t>
      </w:r>
      <w:r w:rsidRPr="00B43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7B31" w:rsidRDefault="007E7B31" w:rsidP="008A1A68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7B31" w:rsidRDefault="007E7B31" w:rsidP="008A1A68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7B31" w:rsidRDefault="007E7B31" w:rsidP="008A1A68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7B31" w:rsidRDefault="007E7B31" w:rsidP="008A1A68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7B31" w:rsidRDefault="007E7B31" w:rsidP="008A1A68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7B31" w:rsidRDefault="007E7B31" w:rsidP="008A1A68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7B31" w:rsidRDefault="007E7B31" w:rsidP="008A1A68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7B31" w:rsidRDefault="007E7B31" w:rsidP="008A1A68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7B31" w:rsidRDefault="007E7B31" w:rsidP="008A1A68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7B31" w:rsidRDefault="007E7B31" w:rsidP="008A1A68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7B31" w:rsidRDefault="007E7B31" w:rsidP="008A1A68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7B31" w:rsidRPr="00A51151" w:rsidRDefault="00B47F78" w:rsidP="008A1A68">
      <w:pPr>
        <w:pStyle w:val="a4"/>
        <w:ind w:left="0"/>
        <w:rPr>
          <w:rFonts w:ascii="Times New Roman" w:hAnsi="Times New Roman"/>
          <w:b/>
          <w:bCs/>
          <w:kern w:val="36"/>
          <w:sz w:val="32"/>
          <w:szCs w:val="28"/>
          <w:lang w:eastAsia="ru-RU"/>
        </w:rPr>
      </w:pPr>
      <w:r w:rsidRPr="00A51151">
        <w:rPr>
          <w:rFonts w:ascii="Times New Roman" w:hAnsi="Times New Roman"/>
          <w:b/>
          <w:bCs/>
          <w:kern w:val="36"/>
          <w:sz w:val="32"/>
          <w:szCs w:val="28"/>
          <w:lang w:eastAsia="ru-RU"/>
        </w:rPr>
        <w:t>Заключение</w:t>
      </w:r>
    </w:p>
    <w:p w:rsidR="00B47F78" w:rsidRPr="00177CFF" w:rsidRDefault="00B47F78" w:rsidP="00B4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77C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педагогическом </w:t>
      </w:r>
      <w:r w:rsidRPr="000A2E9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процессе ДОУ использовать современные информационно-коммуникационные технологии стоит</w:t>
      </w:r>
      <w:r w:rsidRPr="00177C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поскольку их положительное влияние на психическое и интеллектуальное развитие детей </w:t>
      </w:r>
      <w:r w:rsidR="00CE6E7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 целом </w:t>
      </w:r>
      <w:r w:rsidRPr="00177C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уже доказано не раз. Однако, для исключения рисков чрезмерного влияния ИКТ на психику, поведение и здоровье </w:t>
      </w:r>
      <w:r w:rsidRPr="000A2E9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дошкольников</w:t>
      </w:r>
      <w:r w:rsidRPr="00177C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необходимо придерживаться определенных критериев их оптимального применения, прописанных в </w:t>
      </w:r>
      <w:r w:rsidRPr="000A2E9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ФГОС </w:t>
      </w:r>
      <w:proofErr w:type="gramStart"/>
      <w:r w:rsidRPr="000A2E9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ДО</w:t>
      </w:r>
      <w:proofErr w:type="gramEnd"/>
      <w:r w:rsidRPr="00177C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В частности, ИКТ должны быть не основным, а вспомогательным средством в </w:t>
      </w:r>
      <w:proofErr w:type="spellStart"/>
      <w:r w:rsidRPr="000A2E9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воспитательно</w:t>
      </w:r>
      <w:proofErr w:type="spellEnd"/>
      <w:r w:rsidRPr="000A2E9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-образовательном процессе ДОУ</w:t>
      </w:r>
      <w:r w:rsidRPr="00177C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. Они должны выполнять развивающую функцию, а также быть соотнесены с возрастной спецификой детей и должны быть дозированы по времени в соответствии с нормами </w:t>
      </w:r>
      <w:proofErr w:type="spellStart"/>
      <w:r w:rsidRPr="00177C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СанПин</w:t>
      </w:r>
      <w:proofErr w:type="spellEnd"/>
      <w:r w:rsidRPr="00177C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 главное по содержательной составляющей (поддерживать игровую деятельность, исключать агрессивные, негативные эмоции и пр.).</w:t>
      </w:r>
    </w:p>
    <w:p w:rsidR="007E7B31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   </w:t>
      </w:r>
      <w:r w:rsidRPr="000A2E9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Использование</w:t>
      </w:r>
      <w:r w:rsidRPr="00177C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информационно-коммуникационных технологий</w:t>
      </w:r>
      <w:r w:rsidRPr="00177C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Default="00B47F78" w:rsidP="008A1A68">
      <w:pPr>
        <w:pStyle w:val="a4"/>
        <w:ind w:left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B47F78" w:rsidRPr="00A51151" w:rsidRDefault="00B47F78" w:rsidP="008A1A68">
      <w:pPr>
        <w:pStyle w:val="a4"/>
        <w:ind w:left="0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A51151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Литература.</w:t>
      </w:r>
    </w:p>
    <w:p w:rsidR="00B47F78" w:rsidRPr="00A51151" w:rsidRDefault="00B47F78" w:rsidP="00B47F7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51151">
        <w:rPr>
          <w:bCs/>
          <w:kern w:val="36"/>
          <w:sz w:val="28"/>
          <w:szCs w:val="28"/>
        </w:rPr>
        <w:t>1.</w:t>
      </w:r>
      <w:r w:rsidRPr="00A51151">
        <w:rPr>
          <w:color w:val="333333"/>
          <w:sz w:val="28"/>
          <w:szCs w:val="28"/>
        </w:rPr>
        <w:t xml:space="preserve"> </w:t>
      </w:r>
      <w:proofErr w:type="spellStart"/>
      <w:r w:rsidRPr="00A51151">
        <w:rPr>
          <w:color w:val="333333"/>
          <w:sz w:val="28"/>
          <w:szCs w:val="28"/>
        </w:rPr>
        <w:t>Легачева</w:t>
      </w:r>
      <w:proofErr w:type="spellEnd"/>
      <w:r w:rsidRPr="00A51151">
        <w:rPr>
          <w:color w:val="333333"/>
          <w:sz w:val="28"/>
          <w:szCs w:val="28"/>
        </w:rPr>
        <w:t xml:space="preserve"> Е. Н., </w:t>
      </w:r>
      <w:proofErr w:type="spellStart"/>
      <w:r w:rsidRPr="00A51151">
        <w:rPr>
          <w:color w:val="333333"/>
          <w:sz w:val="28"/>
          <w:szCs w:val="28"/>
        </w:rPr>
        <w:t>Кочелакова</w:t>
      </w:r>
      <w:proofErr w:type="spellEnd"/>
      <w:r w:rsidRPr="00A51151">
        <w:rPr>
          <w:color w:val="333333"/>
          <w:sz w:val="28"/>
          <w:szCs w:val="28"/>
        </w:rPr>
        <w:t xml:space="preserve"> О. Д. Развитие речи детей старшего дошкольного возраста посредством использования ИКТ технологий // Молодой ученый. - 2016. - №7. - </w:t>
      </w:r>
      <w:proofErr w:type="gramStart"/>
      <w:r w:rsidRPr="00A51151">
        <w:rPr>
          <w:color w:val="333333"/>
          <w:sz w:val="28"/>
          <w:szCs w:val="28"/>
        </w:rPr>
        <w:t>С. 666-669.]</w:t>
      </w:r>
      <w:proofErr w:type="gramEnd"/>
    </w:p>
    <w:p w:rsidR="00B47F78" w:rsidRPr="00A51151" w:rsidRDefault="00B47F78" w:rsidP="00B47F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15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Габдулина З.М. Развитие навыков работы с компьютером у детей 4-7лет. Волгоград, 2010.</w:t>
      </w:r>
    </w:p>
    <w:p w:rsidR="00B47F78" w:rsidRPr="00A51151" w:rsidRDefault="00B47F78" w:rsidP="00B47F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Комарова Т.С. Информационно-коммуникативные технологии в дошкольном образовании. Москва, 2011.</w:t>
      </w:r>
    </w:p>
    <w:p w:rsidR="00B47F78" w:rsidRPr="00A51151" w:rsidRDefault="00B47F78" w:rsidP="00B47F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Сыпченко</w:t>
      </w:r>
      <w:proofErr w:type="spellEnd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 Инновационные педагогические технологии. Метод проектов в ДОУ. СПБ.</w:t>
      </w:r>
      <w:proofErr w:type="gramStart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:О</w:t>
      </w:r>
      <w:proofErr w:type="gramEnd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 «</w:t>
      </w:r>
      <w:proofErr w:type="spellStart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Издат</w:t>
      </w:r>
      <w:proofErr w:type="spellEnd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 «Детство-Пресс»,2013.</w:t>
      </w:r>
    </w:p>
    <w:p w:rsidR="00B47F78" w:rsidRPr="00A51151" w:rsidRDefault="00B47F78" w:rsidP="00B47F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Атемскина</w:t>
      </w:r>
      <w:proofErr w:type="spellEnd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 В., </w:t>
      </w:r>
      <w:proofErr w:type="spellStart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Богословец</w:t>
      </w:r>
      <w:proofErr w:type="spellEnd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Л.Г. Современные педагогические технологии в ДОУ. СПБ</w:t>
      </w:r>
      <w:proofErr w:type="gramStart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 «</w:t>
      </w:r>
      <w:proofErr w:type="spellStart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Издат</w:t>
      </w:r>
      <w:proofErr w:type="spellEnd"/>
      <w:r w:rsidRPr="00A511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 «Детство-Пресс», 2012.</w:t>
      </w:r>
    </w:p>
    <w:p w:rsidR="00B47F78" w:rsidRPr="006F0222" w:rsidRDefault="00B47F78" w:rsidP="008A1A68">
      <w:pPr>
        <w:pStyle w:val="a4"/>
        <w:ind w:left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sectPr w:rsidR="00B47F78" w:rsidRPr="006F0222" w:rsidSect="00A51151">
      <w:footerReference w:type="default" r:id="rId9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6A" w:rsidRDefault="007A106A" w:rsidP="00A51151">
      <w:pPr>
        <w:spacing w:after="0" w:line="240" w:lineRule="auto"/>
      </w:pPr>
      <w:r>
        <w:separator/>
      </w:r>
    </w:p>
  </w:endnote>
  <w:endnote w:type="continuationSeparator" w:id="0">
    <w:p w:rsidR="007A106A" w:rsidRDefault="007A106A" w:rsidP="00A5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901857"/>
      <w:docPartObj>
        <w:docPartGallery w:val="Page Numbers (Bottom of Page)"/>
        <w:docPartUnique/>
      </w:docPartObj>
    </w:sdtPr>
    <w:sdtEndPr/>
    <w:sdtContent>
      <w:p w:rsidR="00A51151" w:rsidRDefault="00A511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0DB">
          <w:rPr>
            <w:noProof/>
          </w:rPr>
          <w:t>9</w:t>
        </w:r>
        <w:r>
          <w:fldChar w:fldCharType="end"/>
        </w:r>
      </w:p>
    </w:sdtContent>
  </w:sdt>
  <w:p w:rsidR="00A51151" w:rsidRDefault="00A511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6A" w:rsidRDefault="007A106A" w:rsidP="00A51151">
      <w:pPr>
        <w:spacing w:after="0" w:line="240" w:lineRule="auto"/>
      </w:pPr>
      <w:r>
        <w:separator/>
      </w:r>
    </w:p>
  </w:footnote>
  <w:footnote w:type="continuationSeparator" w:id="0">
    <w:p w:rsidR="007A106A" w:rsidRDefault="007A106A" w:rsidP="00A5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DC2"/>
    <w:multiLevelType w:val="hybridMultilevel"/>
    <w:tmpl w:val="A02E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3892"/>
    <w:multiLevelType w:val="hybridMultilevel"/>
    <w:tmpl w:val="E65C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001C"/>
    <w:multiLevelType w:val="hybridMultilevel"/>
    <w:tmpl w:val="CA94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01D16"/>
    <w:multiLevelType w:val="hybridMultilevel"/>
    <w:tmpl w:val="3136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B0D70"/>
    <w:multiLevelType w:val="multilevel"/>
    <w:tmpl w:val="6246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E5254"/>
    <w:multiLevelType w:val="multilevel"/>
    <w:tmpl w:val="6B96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23D83"/>
    <w:multiLevelType w:val="multilevel"/>
    <w:tmpl w:val="32F0A4E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5B"/>
    <w:rsid w:val="000040DB"/>
    <w:rsid w:val="00055E71"/>
    <w:rsid w:val="00117ED0"/>
    <w:rsid w:val="00193A06"/>
    <w:rsid w:val="001B1FF8"/>
    <w:rsid w:val="001B451A"/>
    <w:rsid w:val="001D147F"/>
    <w:rsid w:val="00286A2B"/>
    <w:rsid w:val="00346199"/>
    <w:rsid w:val="00347096"/>
    <w:rsid w:val="00362927"/>
    <w:rsid w:val="00365EAD"/>
    <w:rsid w:val="003E2DE8"/>
    <w:rsid w:val="00444273"/>
    <w:rsid w:val="00455C5B"/>
    <w:rsid w:val="005B3ACF"/>
    <w:rsid w:val="005D1178"/>
    <w:rsid w:val="006137AD"/>
    <w:rsid w:val="00660110"/>
    <w:rsid w:val="006B6C34"/>
    <w:rsid w:val="006C23D5"/>
    <w:rsid w:val="006F0222"/>
    <w:rsid w:val="007A106A"/>
    <w:rsid w:val="007D1103"/>
    <w:rsid w:val="007E7B31"/>
    <w:rsid w:val="00845A29"/>
    <w:rsid w:val="00896B0F"/>
    <w:rsid w:val="008A1A68"/>
    <w:rsid w:val="009F73FD"/>
    <w:rsid w:val="00A51151"/>
    <w:rsid w:val="00AB0AC1"/>
    <w:rsid w:val="00AE0B39"/>
    <w:rsid w:val="00AF6559"/>
    <w:rsid w:val="00B357DC"/>
    <w:rsid w:val="00B43077"/>
    <w:rsid w:val="00B47F78"/>
    <w:rsid w:val="00B61E5D"/>
    <w:rsid w:val="00CE6E70"/>
    <w:rsid w:val="00E03C63"/>
    <w:rsid w:val="00E44006"/>
    <w:rsid w:val="00E75C59"/>
    <w:rsid w:val="00EF1317"/>
    <w:rsid w:val="00F26137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B357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55E71"/>
    <w:pPr>
      <w:ind w:left="720"/>
      <w:contextualSpacing/>
    </w:pPr>
  </w:style>
  <w:style w:type="paragraph" w:styleId="a5">
    <w:name w:val="Normal (Web)"/>
    <w:basedOn w:val="a"/>
    <w:rsid w:val="00B4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151"/>
  </w:style>
  <w:style w:type="paragraph" w:styleId="a8">
    <w:name w:val="footer"/>
    <w:basedOn w:val="a"/>
    <w:link w:val="a9"/>
    <w:uiPriority w:val="99"/>
    <w:unhideWhenUsed/>
    <w:rsid w:val="00A5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B357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55E71"/>
    <w:pPr>
      <w:ind w:left="720"/>
      <w:contextualSpacing/>
    </w:pPr>
  </w:style>
  <w:style w:type="paragraph" w:styleId="a5">
    <w:name w:val="Normal (Web)"/>
    <w:basedOn w:val="a"/>
    <w:rsid w:val="00B4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1151"/>
  </w:style>
  <w:style w:type="paragraph" w:styleId="a8">
    <w:name w:val="footer"/>
    <w:basedOn w:val="a"/>
    <w:link w:val="a9"/>
    <w:uiPriority w:val="99"/>
    <w:unhideWhenUsed/>
    <w:rsid w:val="00A5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1A5D-4D0D-4D12-9192-4E689238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2021-01-22T10:45:00Z</dcterms:created>
  <dcterms:modified xsi:type="dcterms:W3CDTF">2021-01-24T18:56:00Z</dcterms:modified>
</cp:coreProperties>
</file>