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F9" w:rsidRPr="008143F9" w:rsidRDefault="008143F9" w:rsidP="008143F9">
      <w:pPr>
        <w:widowControl/>
        <w:autoSpaceDE/>
        <w:autoSpaceDN/>
        <w:adjustRightInd/>
        <w:rPr>
          <w:rFonts w:eastAsia="Times New Roman"/>
          <w:sz w:val="24"/>
        </w:rPr>
      </w:pPr>
    </w:p>
    <w:p w:rsidR="008143F9" w:rsidRPr="008143F9" w:rsidRDefault="008143F9" w:rsidP="008143F9">
      <w:pPr>
        <w:widowControl/>
        <w:autoSpaceDE/>
        <w:autoSpaceDN/>
        <w:adjustRightInd/>
        <w:jc w:val="right"/>
        <w:rPr>
          <w:rFonts w:eastAsia="Times New Roman"/>
          <w:i/>
          <w:sz w:val="24"/>
        </w:rPr>
      </w:pPr>
      <w:r w:rsidRPr="008143F9">
        <w:rPr>
          <w:rFonts w:eastAsia="Times New Roman"/>
          <w:i/>
          <w:sz w:val="24"/>
        </w:rPr>
        <w:t>Приложение 3</w:t>
      </w:r>
    </w:p>
    <w:p w:rsidR="008143F9" w:rsidRPr="008143F9" w:rsidRDefault="008143F9" w:rsidP="008143F9">
      <w:pPr>
        <w:widowControl/>
        <w:autoSpaceDE/>
        <w:autoSpaceDN/>
        <w:adjustRightInd/>
        <w:jc w:val="right"/>
        <w:rPr>
          <w:rFonts w:eastAsia="Times New Roman"/>
          <w:sz w:val="24"/>
        </w:rPr>
      </w:pPr>
      <w:r w:rsidRPr="008143F9">
        <w:rPr>
          <w:rFonts w:eastAsia="Times New Roman"/>
          <w:sz w:val="24"/>
        </w:rPr>
        <w:t xml:space="preserve"> </w:t>
      </w:r>
    </w:p>
    <w:p w:rsidR="008143F9" w:rsidRPr="008143F9" w:rsidRDefault="008143F9" w:rsidP="008143F9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sz w:val="28"/>
          <w:szCs w:val="28"/>
        </w:rPr>
      </w:pPr>
    </w:p>
    <w:p w:rsidR="008143F9" w:rsidRPr="008143F9" w:rsidRDefault="008143F9" w:rsidP="008143F9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sz w:val="28"/>
          <w:szCs w:val="28"/>
        </w:rPr>
      </w:pPr>
      <w:r w:rsidRPr="008143F9">
        <w:rPr>
          <w:rFonts w:eastAsia="Times New Roman"/>
          <w:b/>
          <w:sz w:val="28"/>
          <w:szCs w:val="28"/>
        </w:rPr>
        <w:t xml:space="preserve">Положение о муниципальном этапе </w:t>
      </w:r>
      <w:r w:rsidRPr="008143F9">
        <w:rPr>
          <w:rFonts w:eastAsia="Times New Roman"/>
          <w:b/>
          <w:sz w:val="28"/>
          <w:szCs w:val="28"/>
          <w:lang w:val="en-US"/>
        </w:rPr>
        <w:t>XII</w:t>
      </w:r>
      <w:r w:rsidRPr="008143F9">
        <w:rPr>
          <w:rFonts w:eastAsia="Times New Roman"/>
          <w:b/>
          <w:sz w:val="28"/>
          <w:szCs w:val="28"/>
        </w:rPr>
        <w:t xml:space="preserve"> областной олимпиады </w:t>
      </w:r>
    </w:p>
    <w:p w:rsidR="008143F9" w:rsidRPr="008143F9" w:rsidRDefault="008143F9" w:rsidP="008143F9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sz w:val="28"/>
          <w:szCs w:val="28"/>
        </w:rPr>
      </w:pPr>
      <w:r w:rsidRPr="008143F9">
        <w:rPr>
          <w:rFonts w:eastAsia="Times New Roman"/>
          <w:b/>
          <w:sz w:val="28"/>
          <w:szCs w:val="28"/>
        </w:rPr>
        <w:t xml:space="preserve">для детей с ограниченными возможностями здоровья образовательных учреждений Нижнетавдинского муниципального района </w:t>
      </w:r>
    </w:p>
    <w:p w:rsidR="008143F9" w:rsidRPr="008143F9" w:rsidRDefault="008143F9" w:rsidP="008143F9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sz w:val="28"/>
          <w:szCs w:val="28"/>
        </w:rPr>
      </w:pPr>
      <w:r w:rsidRPr="008143F9">
        <w:rPr>
          <w:rFonts w:eastAsia="Times New Roman"/>
          <w:b/>
          <w:sz w:val="28"/>
          <w:szCs w:val="28"/>
        </w:rPr>
        <w:t>в 2020-20</w:t>
      </w:r>
      <w:r w:rsidRPr="008143F9">
        <w:rPr>
          <w:rFonts w:eastAsia="Times New Roman"/>
          <w:b/>
          <w:sz w:val="28"/>
          <w:szCs w:val="28"/>
          <w:lang w:val="en-US"/>
        </w:rPr>
        <w:t>2</w:t>
      </w:r>
      <w:r w:rsidRPr="008143F9">
        <w:rPr>
          <w:rFonts w:eastAsia="Times New Roman"/>
          <w:b/>
          <w:sz w:val="28"/>
          <w:szCs w:val="28"/>
        </w:rPr>
        <w:t>1 учебном году</w:t>
      </w:r>
    </w:p>
    <w:p w:rsidR="008143F9" w:rsidRPr="008143F9" w:rsidRDefault="008143F9" w:rsidP="008143F9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sz w:val="28"/>
          <w:szCs w:val="28"/>
        </w:rPr>
      </w:pPr>
    </w:p>
    <w:p w:rsidR="008143F9" w:rsidRPr="008143F9" w:rsidRDefault="008143F9" w:rsidP="008143F9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eastAsia="Times New Roman"/>
          <w:bCs/>
          <w:color w:val="000000"/>
          <w:sz w:val="28"/>
          <w:szCs w:val="28"/>
        </w:rPr>
      </w:pPr>
      <w:r w:rsidRPr="008143F9">
        <w:rPr>
          <w:rFonts w:eastAsia="Times New Roman"/>
          <w:bCs/>
          <w:color w:val="000000"/>
          <w:sz w:val="28"/>
          <w:szCs w:val="28"/>
        </w:rPr>
        <w:t>ОБЩИЕ ПОЛОЖЕНИЯ</w:t>
      </w:r>
    </w:p>
    <w:p w:rsidR="008143F9" w:rsidRPr="008143F9" w:rsidRDefault="008143F9" w:rsidP="008143F9">
      <w:pPr>
        <w:widowControl/>
        <w:autoSpaceDE/>
        <w:autoSpaceDN/>
        <w:adjustRightInd/>
        <w:ind w:left="720"/>
        <w:rPr>
          <w:rFonts w:eastAsia="Times New Roman"/>
          <w:bCs/>
          <w:color w:val="000000"/>
          <w:sz w:val="28"/>
          <w:szCs w:val="28"/>
        </w:rPr>
      </w:pPr>
    </w:p>
    <w:p w:rsidR="008143F9" w:rsidRPr="008143F9" w:rsidRDefault="008143F9" w:rsidP="008143F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143F9">
        <w:rPr>
          <w:rFonts w:eastAsia="Times New Roman"/>
          <w:bCs/>
          <w:color w:val="000000"/>
          <w:sz w:val="28"/>
          <w:szCs w:val="28"/>
        </w:rPr>
        <w:t xml:space="preserve">1.1. Настоящее положение определяет порядок и регламент проведения </w:t>
      </w:r>
      <w:r w:rsidRPr="008143F9">
        <w:rPr>
          <w:rFonts w:eastAsia="Times New Roman"/>
          <w:sz w:val="28"/>
          <w:szCs w:val="28"/>
        </w:rPr>
        <w:t xml:space="preserve">муниципального этапа </w:t>
      </w:r>
      <w:r w:rsidRPr="008143F9">
        <w:rPr>
          <w:rFonts w:eastAsia="Times New Roman"/>
          <w:sz w:val="28"/>
          <w:szCs w:val="28"/>
          <w:lang w:val="en-US"/>
        </w:rPr>
        <w:t>XII</w:t>
      </w:r>
      <w:r w:rsidRPr="008143F9">
        <w:rPr>
          <w:rFonts w:eastAsia="Times New Roman"/>
          <w:sz w:val="28"/>
          <w:szCs w:val="28"/>
        </w:rPr>
        <w:t xml:space="preserve"> областной олимпиады для детей с ограниченными возможностями здоровья</w:t>
      </w:r>
      <w:r w:rsidRPr="008143F9">
        <w:rPr>
          <w:rFonts w:eastAsia="Times New Roman"/>
          <w:bCs/>
          <w:color w:val="000000"/>
          <w:sz w:val="28"/>
          <w:szCs w:val="28"/>
        </w:rPr>
        <w:t xml:space="preserve"> в 2020 - 2021 учебном году (далее – </w:t>
      </w:r>
      <w:r w:rsidRPr="008143F9">
        <w:rPr>
          <w:rFonts w:eastAsia="Times New Roman"/>
          <w:sz w:val="28"/>
          <w:szCs w:val="28"/>
        </w:rPr>
        <w:t>Олимпиада</w:t>
      </w:r>
      <w:r w:rsidRPr="008143F9">
        <w:rPr>
          <w:rFonts w:eastAsia="Times New Roman"/>
          <w:bCs/>
          <w:color w:val="000000"/>
          <w:sz w:val="28"/>
          <w:szCs w:val="28"/>
        </w:rPr>
        <w:t xml:space="preserve">). </w:t>
      </w:r>
    </w:p>
    <w:p w:rsidR="008143F9" w:rsidRPr="008143F9" w:rsidRDefault="008143F9" w:rsidP="008143F9">
      <w:pPr>
        <w:widowControl/>
        <w:shd w:val="clear" w:color="auto" w:fill="FFFFFF"/>
        <w:tabs>
          <w:tab w:val="left" w:pos="1210"/>
        </w:tabs>
        <w:autoSpaceDE/>
        <w:autoSpaceDN/>
        <w:adjustRightInd/>
        <w:spacing w:line="298" w:lineRule="exact"/>
        <w:ind w:left="6" w:firstLine="720"/>
        <w:jc w:val="both"/>
        <w:rPr>
          <w:rFonts w:ascii="Arial" w:eastAsia="Times New Roman" w:hAnsi="Arial" w:cs="Arial"/>
          <w:color w:val="000000"/>
          <w:spacing w:val="1"/>
          <w:sz w:val="26"/>
          <w:szCs w:val="26"/>
        </w:rPr>
      </w:pPr>
      <w:r w:rsidRPr="008143F9">
        <w:rPr>
          <w:rFonts w:eastAsia="Times New Roman"/>
          <w:bCs/>
          <w:color w:val="000000"/>
          <w:sz w:val="28"/>
          <w:szCs w:val="28"/>
        </w:rPr>
        <w:t xml:space="preserve">1.2. В 2020-2021 учебном году олимпиада </w:t>
      </w:r>
      <w:r w:rsidRPr="008143F9">
        <w:rPr>
          <w:rFonts w:eastAsia="Times New Roman"/>
          <w:b/>
          <w:color w:val="000000"/>
          <w:spacing w:val="1"/>
          <w:sz w:val="28"/>
          <w:szCs w:val="28"/>
        </w:rPr>
        <w:t>посвящается «Традициям и культурному наследию народов Тюменской области»</w:t>
      </w:r>
      <w:r w:rsidRPr="008143F9"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8143F9" w:rsidRPr="008143F9" w:rsidRDefault="008143F9" w:rsidP="008143F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 xml:space="preserve">1.3. </w:t>
      </w:r>
      <w:r w:rsidRPr="008143F9">
        <w:rPr>
          <w:rFonts w:eastAsia="Times New Roman"/>
          <w:bCs/>
          <w:color w:val="000000"/>
          <w:sz w:val="28"/>
          <w:szCs w:val="28"/>
        </w:rPr>
        <w:t xml:space="preserve">Организатором муниципального этапа </w:t>
      </w:r>
      <w:r w:rsidRPr="008143F9">
        <w:rPr>
          <w:rFonts w:eastAsia="Times New Roman"/>
          <w:sz w:val="28"/>
          <w:szCs w:val="28"/>
        </w:rPr>
        <w:t>Олимпиады</w:t>
      </w:r>
      <w:r w:rsidRPr="008143F9">
        <w:rPr>
          <w:rFonts w:eastAsia="Times New Roman"/>
          <w:bCs/>
          <w:color w:val="000000"/>
          <w:sz w:val="28"/>
          <w:szCs w:val="28"/>
        </w:rPr>
        <w:t xml:space="preserve"> является управление образования администрации Нижнетавдинского муниципального района.</w:t>
      </w:r>
    </w:p>
    <w:p w:rsidR="008143F9" w:rsidRPr="008143F9" w:rsidRDefault="008143F9" w:rsidP="008143F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 xml:space="preserve">1.4. Цель Олимпиады: </w:t>
      </w:r>
    </w:p>
    <w:p w:rsidR="008143F9" w:rsidRPr="008143F9" w:rsidRDefault="008143F9" w:rsidP="008143F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 xml:space="preserve">- обеспечить включение детей с ограниченными возможностями здоровья в олимпиадное движение; </w:t>
      </w:r>
    </w:p>
    <w:p w:rsidR="008143F9" w:rsidRPr="008143F9" w:rsidRDefault="008143F9" w:rsidP="008143F9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>- развивать способность к самореализации и адаптации детей в обществе;</w:t>
      </w:r>
    </w:p>
    <w:p w:rsidR="008143F9" w:rsidRPr="008143F9" w:rsidRDefault="008143F9" w:rsidP="008143F9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 xml:space="preserve">- формировать мотивационную направленность </w:t>
      </w:r>
      <w:proofErr w:type="gramStart"/>
      <w:r w:rsidRPr="008143F9">
        <w:rPr>
          <w:rFonts w:eastAsia="Times New Roman"/>
          <w:sz w:val="28"/>
          <w:szCs w:val="28"/>
        </w:rPr>
        <w:t>обучающихся</w:t>
      </w:r>
      <w:proofErr w:type="gramEnd"/>
      <w:r w:rsidRPr="008143F9">
        <w:rPr>
          <w:rFonts w:eastAsia="Times New Roman"/>
          <w:sz w:val="28"/>
          <w:szCs w:val="28"/>
        </w:rPr>
        <w:t xml:space="preserve"> на продуктивную творческую деятельность.</w:t>
      </w:r>
    </w:p>
    <w:p w:rsidR="008143F9" w:rsidRPr="008143F9" w:rsidRDefault="008143F9" w:rsidP="008143F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 xml:space="preserve">Основные задачи Олимпиады: </w:t>
      </w:r>
    </w:p>
    <w:p w:rsidR="008143F9" w:rsidRPr="008143F9" w:rsidRDefault="008143F9" w:rsidP="008143F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>- создание условий для поддержки детей с ограниченными возможностями здоровья, их социализации и социокультурной реабилитации;</w:t>
      </w:r>
    </w:p>
    <w:p w:rsidR="008143F9" w:rsidRPr="008143F9" w:rsidRDefault="008143F9" w:rsidP="008143F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>- обеспечение доступности участия в олимпиаде детей разных категорий заболеваний и возрастов;</w:t>
      </w:r>
    </w:p>
    <w:p w:rsidR="008143F9" w:rsidRPr="008143F9" w:rsidRDefault="008143F9" w:rsidP="008143F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>- развитие различных видов творчества, доступных для детей с ограниченными возможностями здоровья;</w:t>
      </w:r>
    </w:p>
    <w:p w:rsidR="008143F9" w:rsidRPr="008143F9" w:rsidRDefault="008143F9" w:rsidP="008143F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>- выявление и распространение опыта работы общеобразовательных учреждений и педагогов, работающих с данной категорией детей;</w:t>
      </w:r>
    </w:p>
    <w:p w:rsidR="008143F9" w:rsidRPr="008143F9" w:rsidRDefault="008143F9" w:rsidP="008143F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>- привлечение общественного внимания к деятельности школ по вопросам образования детей с ограниченными возможностями здоровья.</w:t>
      </w:r>
    </w:p>
    <w:p w:rsidR="008143F9" w:rsidRPr="008143F9" w:rsidRDefault="008143F9" w:rsidP="008143F9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>1.5. В Олимпиаде принимают участие на добровольной основе учащиеся учреждений общего образования,</w:t>
      </w:r>
      <w:r w:rsidRPr="008143F9">
        <w:rPr>
          <w:rFonts w:eastAsia="Times New Roman"/>
          <w:sz w:val="24"/>
        </w:rPr>
        <w:t xml:space="preserve"> </w:t>
      </w:r>
      <w:r w:rsidRPr="008143F9">
        <w:rPr>
          <w:rFonts w:eastAsia="Times New Roman"/>
          <w:sz w:val="28"/>
          <w:szCs w:val="28"/>
        </w:rPr>
        <w:t>воспитанники дошкольных учреждений с ограниченными возможностями здоровья, включая обучающихся на дому, представляющие следующие возрастные группы: дети дошкольного возраста, 1-4 классы; 5-8 классы, 9-11 классы.</w:t>
      </w:r>
    </w:p>
    <w:p w:rsidR="008143F9" w:rsidRPr="008143F9" w:rsidRDefault="008143F9" w:rsidP="008143F9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>Участие может быть, как индивидуальным, так и коллективным.</w:t>
      </w:r>
    </w:p>
    <w:p w:rsidR="008143F9" w:rsidRPr="008143F9" w:rsidRDefault="008143F9" w:rsidP="008143F9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>1.6. На Олимпиаду принимаются конкурсные материалы, представляющие заявленную тему в следующих номинациях:</w:t>
      </w:r>
    </w:p>
    <w:p w:rsidR="008143F9" w:rsidRPr="008143F9" w:rsidRDefault="008143F9" w:rsidP="008143F9">
      <w:pPr>
        <w:widowControl/>
        <w:numPr>
          <w:ilvl w:val="0"/>
          <w:numId w:val="7"/>
        </w:numPr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 xml:space="preserve"> литературное творчество (стихи, рассказы, эссе), объем не ограничен;</w:t>
      </w:r>
    </w:p>
    <w:p w:rsidR="008143F9" w:rsidRPr="008143F9" w:rsidRDefault="008143F9" w:rsidP="008143F9">
      <w:pPr>
        <w:widowControl/>
        <w:numPr>
          <w:ilvl w:val="0"/>
          <w:numId w:val="7"/>
        </w:numPr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lastRenderedPageBreak/>
        <w:t xml:space="preserve"> художественное творчество (рисунки, выполненные на листе бумаги формата АЗ, А</w:t>
      </w:r>
      <w:proofErr w:type="gramStart"/>
      <w:r w:rsidRPr="008143F9">
        <w:rPr>
          <w:rFonts w:eastAsia="Times New Roman"/>
          <w:sz w:val="28"/>
          <w:szCs w:val="28"/>
        </w:rPr>
        <w:t>4</w:t>
      </w:r>
      <w:proofErr w:type="gramEnd"/>
      <w:r w:rsidRPr="008143F9">
        <w:rPr>
          <w:rFonts w:eastAsia="Times New Roman"/>
          <w:sz w:val="28"/>
          <w:szCs w:val="28"/>
        </w:rPr>
        <w:t>; работы, выполненные в технике оригами, соломка, лоза, тесто, глина и т.д.);</w:t>
      </w:r>
    </w:p>
    <w:p w:rsidR="008143F9" w:rsidRPr="008143F9" w:rsidRDefault="008143F9" w:rsidP="008143F9">
      <w:pPr>
        <w:widowControl/>
        <w:numPr>
          <w:ilvl w:val="0"/>
          <w:numId w:val="7"/>
        </w:numPr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>технологическое и техническое творчество (столярные изделия, модели и макеты, керамика, вышивка, вязание, чеканка и т.д.);</w:t>
      </w:r>
    </w:p>
    <w:p w:rsidR="008143F9" w:rsidRPr="008143F9" w:rsidRDefault="008143F9" w:rsidP="008143F9">
      <w:pPr>
        <w:widowControl/>
        <w:numPr>
          <w:ilvl w:val="0"/>
          <w:numId w:val="7"/>
        </w:numPr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>исследовательские работы любого формата (рефераты, презентации, проектные работы).</w:t>
      </w:r>
    </w:p>
    <w:p w:rsidR="008143F9" w:rsidRPr="008143F9" w:rsidRDefault="008143F9" w:rsidP="008143F9">
      <w:pPr>
        <w:widowControl/>
        <w:shd w:val="clear" w:color="auto" w:fill="FFFFFF"/>
        <w:tabs>
          <w:tab w:val="left" w:pos="446"/>
        </w:tabs>
        <w:autoSpaceDE/>
        <w:autoSpaceDN/>
        <w:adjustRightInd/>
        <w:jc w:val="center"/>
        <w:rPr>
          <w:rFonts w:eastAsia="Times New Roman"/>
          <w:bCs/>
          <w:color w:val="000000"/>
          <w:sz w:val="28"/>
          <w:szCs w:val="28"/>
        </w:rPr>
      </w:pPr>
    </w:p>
    <w:p w:rsidR="008143F9" w:rsidRPr="008143F9" w:rsidRDefault="008143F9" w:rsidP="008143F9">
      <w:pPr>
        <w:widowControl/>
        <w:numPr>
          <w:ilvl w:val="0"/>
          <w:numId w:val="5"/>
        </w:numPr>
        <w:shd w:val="clear" w:color="auto" w:fill="FFFFFF"/>
        <w:tabs>
          <w:tab w:val="left" w:pos="446"/>
        </w:tabs>
        <w:autoSpaceDE/>
        <w:autoSpaceDN/>
        <w:adjustRightInd/>
        <w:jc w:val="center"/>
        <w:rPr>
          <w:rFonts w:eastAsia="Times New Roman"/>
          <w:bCs/>
          <w:color w:val="000000"/>
          <w:sz w:val="28"/>
          <w:szCs w:val="28"/>
        </w:rPr>
      </w:pPr>
      <w:r w:rsidRPr="008143F9">
        <w:rPr>
          <w:rFonts w:eastAsia="Times New Roman"/>
          <w:bCs/>
          <w:color w:val="000000"/>
          <w:sz w:val="28"/>
          <w:szCs w:val="28"/>
        </w:rPr>
        <w:t>ОРГАНИЗАЦИОННО – МЕТОДИЧЕСКОЕ ОБЕСПЕЧЕНИЕ ОЛИМПИАДЫ</w:t>
      </w:r>
    </w:p>
    <w:p w:rsidR="008143F9" w:rsidRPr="008143F9" w:rsidRDefault="008143F9" w:rsidP="008143F9">
      <w:pPr>
        <w:widowControl/>
        <w:shd w:val="clear" w:color="auto" w:fill="FFFFFF"/>
        <w:tabs>
          <w:tab w:val="left" w:pos="446"/>
        </w:tabs>
        <w:autoSpaceDE/>
        <w:autoSpaceDN/>
        <w:adjustRightInd/>
        <w:ind w:left="720"/>
        <w:rPr>
          <w:rFonts w:eastAsia="Times New Roman"/>
          <w:bCs/>
          <w:color w:val="000000"/>
          <w:sz w:val="28"/>
          <w:szCs w:val="28"/>
        </w:rPr>
      </w:pPr>
    </w:p>
    <w:p w:rsidR="008143F9" w:rsidRPr="008143F9" w:rsidRDefault="008143F9" w:rsidP="008143F9">
      <w:pPr>
        <w:widowControl/>
        <w:autoSpaceDE/>
        <w:autoSpaceDN/>
        <w:adjustRightInd/>
        <w:ind w:firstLine="284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>2.1.</w:t>
      </w:r>
      <w:r w:rsidRPr="008143F9">
        <w:rPr>
          <w:rFonts w:eastAsia="Times New Roman"/>
          <w:b/>
          <w:sz w:val="28"/>
          <w:szCs w:val="28"/>
        </w:rPr>
        <w:t xml:space="preserve"> </w:t>
      </w:r>
      <w:r w:rsidRPr="008143F9">
        <w:rPr>
          <w:rFonts w:eastAsia="Times New Roman"/>
          <w:sz w:val="28"/>
          <w:szCs w:val="28"/>
        </w:rPr>
        <w:t>Общее руководство Олимпиадой осуществляет организационный комитет (далее – Оргкомитет), состав которого утверждается приказом управления образования администрации Нижнетавдинского муниципального района.</w:t>
      </w:r>
    </w:p>
    <w:p w:rsidR="008143F9" w:rsidRPr="008143F9" w:rsidRDefault="008143F9" w:rsidP="008143F9">
      <w:pPr>
        <w:widowControl/>
        <w:autoSpaceDE/>
        <w:autoSpaceDN/>
        <w:adjustRightInd/>
        <w:ind w:firstLine="284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bCs/>
          <w:color w:val="000000"/>
          <w:sz w:val="28"/>
          <w:szCs w:val="28"/>
        </w:rPr>
        <w:t>2.2.Оргкомитет:</w:t>
      </w:r>
    </w:p>
    <w:p w:rsidR="008143F9" w:rsidRPr="008143F9" w:rsidRDefault="008143F9" w:rsidP="008143F9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bCs/>
          <w:color w:val="000000"/>
          <w:sz w:val="28"/>
          <w:szCs w:val="28"/>
        </w:rPr>
      </w:pPr>
      <w:r w:rsidRPr="008143F9">
        <w:rPr>
          <w:rFonts w:eastAsia="Times New Roman"/>
          <w:bCs/>
          <w:color w:val="000000"/>
          <w:sz w:val="28"/>
          <w:szCs w:val="28"/>
        </w:rPr>
        <w:t xml:space="preserve">- обеспечивает реализацию права </w:t>
      </w:r>
      <w:proofErr w:type="gramStart"/>
      <w:r w:rsidRPr="008143F9">
        <w:rPr>
          <w:rFonts w:eastAsia="Times New Roman"/>
          <w:bCs/>
          <w:color w:val="000000"/>
          <w:sz w:val="28"/>
          <w:szCs w:val="28"/>
        </w:rPr>
        <w:t>обучающихся</w:t>
      </w:r>
      <w:proofErr w:type="gramEnd"/>
      <w:r w:rsidRPr="008143F9">
        <w:rPr>
          <w:rFonts w:eastAsia="Times New Roman"/>
          <w:bCs/>
          <w:color w:val="000000"/>
          <w:sz w:val="28"/>
          <w:szCs w:val="28"/>
        </w:rPr>
        <w:t xml:space="preserve"> на участие в олимпиадном движении;</w:t>
      </w:r>
    </w:p>
    <w:p w:rsidR="008143F9" w:rsidRPr="008143F9" w:rsidRDefault="008143F9" w:rsidP="008143F9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bCs/>
          <w:color w:val="000000"/>
          <w:sz w:val="28"/>
          <w:szCs w:val="28"/>
        </w:rPr>
      </w:pPr>
      <w:r w:rsidRPr="008143F9">
        <w:rPr>
          <w:rFonts w:eastAsia="Times New Roman"/>
          <w:bCs/>
          <w:color w:val="000000"/>
          <w:sz w:val="28"/>
          <w:szCs w:val="28"/>
        </w:rPr>
        <w:t>- консультирует участников Олимпиады по всем вопросам её проведения, принимает конкурсные материалы со школьного этапа олимпиады;</w:t>
      </w:r>
    </w:p>
    <w:p w:rsidR="008143F9" w:rsidRPr="008143F9" w:rsidRDefault="008143F9" w:rsidP="008143F9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bCs/>
          <w:color w:val="000000"/>
          <w:sz w:val="28"/>
          <w:szCs w:val="28"/>
        </w:rPr>
      </w:pPr>
      <w:r w:rsidRPr="008143F9">
        <w:rPr>
          <w:rFonts w:eastAsia="Times New Roman"/>
          <w:bCs/>
          <w:color w:val="000000"/>
          <w:sz w:val="28"/>
          <w:szCs w:val="28"/>
        </w:rPr>
        <w:t>- разрабатывает и утверждает критерии оценивания работ участников Олимпиады;</w:t>
      </w:r>
    </w:p>
    <w:p w:rsidR="008143F9" w:rsidRPr="008143F9" w:rsidRDefault="008143F9" w:rsidP="008143F9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bCs/>
          <w:color w:val="000000"/>
          <w:sz w:val="28"/>
          <w:szCs w:val="28"/>
        </w:rPr>
      </w:pPr>
      <w:r w:rsidRPr="008143F9">
        <w:rPr>
          <w:rFonts w:eastAsia="Times New Roman"/>
          <w:bCs/>
          <w:color w:val="000000"/>
          <w:sz w:val="28"/>
          <w:szCs w:val="28"/>
        </w:rPr>
        <w:t>- составляет по итогам проведения оценки представленных конкурсных работ рейтинговую таблицу, представляющую собой ранжированный список участников, расположенных по мере убывания набранных ими баллов (далее – итоговая таблица);</w:t>
      </w:r>
    </w:p>
    <w:p w:rsidR="008143F9" w:rsidRPr="008143F9" w:rsidRDefault="008143F9" w:rsidP="008143F9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bCs/>
          <w:color w:val="000000"/>
          <w:sz w:val="28"/>
          <w:szCs w:val="28"/>
        </w:rPr>
      </w:pPr>
      <w:r w:rsidRPr="008143F9">
        <w:rPr>
          <w:rFonts w:eastAsia="Times New Roman"/>
          <w:bCs/>
          <w:color w:val="000000"/>
          <w:sz w:val="28"/>
          <w:szCs w:val="28"/>
        </w:rPr>
        <w:t xml:space="preserve">- представляет на утверждение начальника управления образования </w:t>
      </w:r>
      <w:r w:rsidRPr="008143F9">
        <w:rPr>
          <w:rFonts w:eastAsia="Times New Roman"/>
          <w:sz w:val="28"/>
          <w:szCs w:val="28"/>
        </w:rPr>
        <w:t xml:space="preserve">администрации Нижнетавдинского муниципального района </w:t>
      </w:r>
      <w:r w:rsidRPr="008143F9">
        <w:rPr>
          <w:rFonts w:eastAsia="Times New Roman"/>
          <w:bCs/>
          <w:color w:val="000000"/>
          <w:sz w:val="28"/>
          <w:szCs w:val="28"/>
        </w:rPr>
        <w:t xml:space="preserve">список </w:t>
      </w:r>
      <w:r w:rsidRPr="008143F9">
        <w:rPr>
          <w:rFonts w:eastAsia="Times New Roman"/>
          <w:sz w:val="28"/>
          <w:szCs w:val="28"/>
        </w:rPr>
        <w:t>победителей и призеров Олимпиады согласно итоговой таблице</w:t>
      </w:r>
      <w:r w:rsidRPr="008143F9">
        <w:rPr>
          <w:rFonts w:eastAsia="Times New Roman"/>
          <w:bCs/>
          <w:color w:val="000000"/>
          <w:sz w:val="28"/>
          <w:szCs w:val="28"/>
        </w:rPr>
        <w:t>;</w:t>
      </w:r>
    </w:p>
    <w:p w:rsidR="008143F9" w:rsidRPr="008143F9" w:rsidRDefault="008143F9" w:rsidP="008143F9">
      <w:pPr>
        <w:widowControl/>
        <w:autoSpaceDE/>
        <w:autoSpaceDN/>
        <w:adjustRightInd/>
        <w:ind w:firstLine="284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>- готовит материалы для освещения проведения Олимпиады в средствах массовой информации.</w:t>
      </w:r>
    </w:p>
    <w:p w:rsidR="008143F9" w:rsidRPr="008143F9" w:rsidRDefault="008143F9" w:rsidP="008143F9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bCs/>
          <w:color w:val="000000"/>
          <w:sz w:val="28"/>
          <w:szCs w:val="28"/>
        </w:rPr>
        <w:t>2.4. Решения оргкомитета принимаются простым большинством голосов открытым голосованием, при равенстве голосов решающим является голос председателя оргкомитета.</w:t>
      </w:r>
    </w:p>
    <w:p w:rsidR="008143F9" w:rsidRPr="008143F9" w:rsidRDefault="008143F9" w:rsidP="008143F9">
      <w:pPr>
        <w:widowControl/>
        <w:autoSpaceDE/>
        <w:autoSpaceDN/>
        <w:adjustRightInd/>
        <w:ind w:left="851" w:hanging="284"/>
        <w:jc w:val="both"/>
        <w:rPr>
          <w:rFonts w:eastAsia="Times New Roman"/>
          <w:sz w:val="28"/>
          <w:szCs w:val="28"/>
        </w:rPr>
      </w:pPr>
    </w:p>
    <w:p w:rsidR="008143F9" w:rsidRPr="008143F9" w:rsidRDefault="008143F9" w:rsidP="008143F9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eastAsia="Times New Roman"/>
          <w:color w:val="000000"/>
          <w:spacing w:val="-6"/>
          <w:sz w:val="28"/>
          <w:szCs w:val="28"/>
        </w:rPr>
      </w:pPr>
      <w:r w:rsidRPr="008143F9">
        <w:rPr>
          <w:rFonts w:eastAsia="Times New Roman"/>
          <w:bCs/>
          <w:color w:val="000000"/>
          <w:sz w:val="28"/>
          <w:szCs w:val="28"/>
        </w:rPr>
        <w:t xml:space="preserve">ПОРЯДОК ПРОВЕДЕНИЯ </w:t>
      </w:r>
      <w:r w:rsidRPr="008143F9">
        <w:rPr>
          <w:rFonts w:eastAsia="Times New Roman"/>
          <w:color w:val="000000"/>
          <w:spacing w:val="-6"/>
          <w:sz w:val="28"/>
          <w:szCs w:val="28"/>
        </w:rPr>
        <w:t>ОЛИМПИАДЫ</w:t>
      </w:r>
    </w:p>
    <w:p w:rsidR="008143F9" w:rsidRPr="008143F9" w:rsidRDefault="008143F9" w:rsidP="008143F9">
      <w:pPr>
        <w:widowControl/>
        <w:autoSpaceDE/>
        <w:autoSpaceDN/>
        <w:adjustRightInd/>
        <w:ind w:left="720"/>
        <w:rPr>
          <w:rFonts w:eastAsia="Times New Roman"/>
          <w:color w:val="000000"/>
          <w:spacing w:val="-6"/>
          <w:sz w:val="28"/>
          <w:szCs w:val="28"/>
        </w:rPr>
      </w:pPr>
    </w:p>
    <w:p w:rsidR="008143F9" w:rsidRPr="008143F9" w:rsidRDefault="008143F9" w:rsidP="008143F9">
      <w:pPr>
        <w:widowControl/>
        <w:numPr>
          <w:ilvl w:val="1"/>
          <w:numId w:val="3"/>
        </w:numPr>
        <w:autoSpaceDE/>
        <w:autoSpaceDN/>
        <w:adjustRightInd/>
        <w:ind w:firstLine="284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 xml:space="preserve">Олимпиада проводится в период </w:t>
      </w:r>
      <w:r w:rsidRPr="008143F9">
        <w:rPr>
          <w:rFonts w:eastAsia="Times New Roman"/>
          <w:b/>
          <w:sz w:val="28"/>
          <w:szCs w:val="28"/>
        </w:rPr>
        <w:t xml:space="preserve">с 12 октября 2020 года по 20 декабря 2020 года </w:t>
      </w:r>
      <w:r w:rsidRPr="008143F9">
        <w:rPr>
          <w:rFonts w:eastAsia="Times New Roman"/>
          <w:sz w:val="28"/>
          <w:szCs w:val="28"/>
        </w:rPr>
        <w:t>в два этапа:</w:t>
      </w:r>
    </w:p>
    <w:p w:rsidR="008143F9" w:rsidRPr="008143F9" w:rsidRDefault="008143F9" w:rsidP="008143F9">
      <w:pPr>
        <w:widowControl/>
        <w:numPr>
          <w:ilvl w:val="0"/>
          <w:numId w:val="4"/>
        </w:numPr>
        <w:autoSpaceDE/>
        <w:autoSpaceDN/>
        <w:adjustRightInd/>
        <w:ind w:firstLine="284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b/>
          <w:sz w:val="28"/>
          <w:szCs w:val="28"/>
        </w:rPr>
        <w:t>Школьный этап олимпиады</w:t>
      </w:r>
      <w:r w:rsidRPr="008143F9">
        <w:rPr>
          <w:rFonts w:eastAsia="Times New Roman"/>
          <w:sz w:val="28"/>
          <w:szCs w:val="28"/>
        </w:rPr>
        <w:t xml:space="preserve"> проводится в общеобразовательных учреждениях, дошкольных учреждениях в период </w:t>
      </w:r>
      <w:r w:rsidRPr="008143F9">
        <w:rPr>
          <w:rFonts w:eastAsia="Times New Roman"/>
          <w:b/>
          <w:sz w:val="28"/>
          <w:szCs w:val="28"/>
        </w:rPr>
        <w:t>с 12 октября по 13 ноября 2020 года</w:t>
      </w:r>
      <w:r w:rsidRPr="008143F9">
        <w:rPr>
          <w:rFonts w:eastAsia="Times New Roman"/>
          <w:sz w:val="28"/>
          <w:szCs w:val="28"/>
        </w:rPr>
        <w:t>;</w:t>
      </w:r>
    </w:p>
    <w:p w:rsidR="008143F9" w:rsidRPr="008143F9" w:rsidRDefault="008143F9" w:rsidP="008143F9">
      <w:pPr>
        <w:widowControl/>
        <w:numPr>
          <w:ilvl w:val="0"/>
          <w:numId w:val="4"/>
        </w:numPr>
        <w:autoSpaceDE/>
        <w:autoSpaceDN/>
        <w:adjustRightInd/>
        <w:ind w:firstLine="284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b/>
          <w:sz w:val="28"/>
          <w:szCs w:val="28"/>
        </w:rPr>
        <w:t>Муниципальный этап олимпиады</w:t>
      </w:r>
      <w:r w:rsidRPr="008143F9">
        <w:rPr>
          <w:rFonts w:eastAsia="Times New Roman"/>
          <w:sz w:val="28"/>
          <w:szCs w:val="28"/>
        </w:rPr>
        <w:t xml:space="preserve"> проводится в управлении образования администрации Нижнетавдинского муниципального района в период </w:t>
      </w:r>
      <w:r w:rsidRPr="008143F9">
        <w:rPr>
          <w:rFonts w:eastAsia="Times New Roman"/>
          <w:b/>
          <w:sz w:val="28"/>
          <w:szCs w:val="28"/>
        </w:rPr>
        <w:t>с 16 ноября по 18 декабря 2020 года</w:t>
      </w:r>
      <w:r w:rsidRPr="008143F9">
        <w:rPr>
          <w:rFonts w:eastAsia="Times New Roman"/>
          <w:sz w:val="28"/>
          <w:szCs w:val="28"/>
        </w:rPr>
        <w:t>.</w:t>
      </w:r>
    </w:p>
    <w:p w:rsidR="008143F9" w:rsidRPr="008143F9" w:rsidRDefault="008143F9" w:rsidP="008143F9">
      <w:pPr>
        <w:widowControl/>
        <w:autoSpaceDE/>
        <w:autoSpaceDN/>
        <w:adjustRightInd/>
        <w:ind w:firstLine="284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color w:val="000000"/>
          <w:spacing w:val="-6"/>
          <w:sz w:val="28"/>
          <w:szCs w:val="28"/>
        </w:rPr>
        <w:lastRenderedPageBreak/>
        <w:t xml:space="preserve">3.2. Работы направляются </w:t>
      </w:r>
      <w:r w:rsidRPr="008143F9">
        <w:rPr>
          <w:rFonts w:eastAsia="Times New Roman"/>
          <w:bCs/>
          <w:color w:val="000000"/>
          <w:sz w:val="28"/>
          <w:szCs w:val="28"/>
        </w:rPr>
        <w:t xml:space="preserve">в управление образования администрации Нижнетавдинского муниципального района по адресу: </w:t>
      </w:r>
      <w:r w:rsidRPr="008143F9">
        <w:rPr>
          <w:rFonts w:eastAsia="Times New Roman"/>
          <w:sz w:val="28"/>
          <w:szCs w:val="28"/>
        </w:rPr>
        <w:t>ул. Калинина, д.54, с. Нижняя Тавда, Тюменская обл., 626020</w:t>
      </w:r>
      <w:r w:rsidRPr="008143F9">
        <w:rPr>
          <w:rFonts w:eastAsia="Times New Roman"/>
          <w:bCs/>
          <w:color w:val="000000"/>
          <w:sz w:val="28"/>
          <w:szCs w:val="28"/>
        </w:rPr>
        <w:t xml:space="preserve">, каб.213, психолого-медико-педагогическая комиссия, тел.: (34533) 2-45-18, </w:t>
      </w:r>
      <w:r w:rsidRPr="008143F9">
        <w:rPr>
          <w:rFonts w:eastAsia="Times New Roman"/>
          <w:bCs/>
          <w:color w:val="000000"/>
          <w:sz w:val="28"/>
          <w:szCs w:val="28"/>
          <w:lang w:val="en-US"/>
        </w:rPr>
        <w:t>e</w:t>
      </w:r>
      <w:r w:rsidRPr="008143F9">
        <w:rPr>
          <w:rFonts w:eastAsia="Times New Roman"/>
          <w:bCs/>
          <w:color w:val="000000"/>
          <w:sz w:val="28"/>
          <w:szCs w:val="28"/>
        </w:rPr>
        <w:t>-</w:t>
      </w:r>
      <w:r w:rsidRPr="008143F9">
        <w:rPr>
          <w:rFonts w:eastAsia="Times New Roman"/>
          <w:bCs/>
          <w:color w:val="000000"/>
          <w:sz w:val="28"/>
          <w:szCs w:val="28"/>
          <w:lang w:val="en-US"/>
        </w:rPr>
        <w:t>mail</w:t>
      </w:r>
      <w:r w:rsidRPr="008143F9">
        <w:rPr>
          <w:rFonts w:eastAsia="Times New Roman"/>
          <w:bCs/>
          <w:color w:val="000000"/>
          <w:sz w:val="28"/>
          <w:szCs w:val="28"/>
        </w:rPr>
        <w:t xml:space="preserve">: </w:t>
      </w:r>
      <w:hyperlink r:id="rId6" w:history="1">
        <w:r w:rsidRPr="008143F9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uon</w:t>
        </w:r>
        <w:r w:rsidRPr="008143F9">
          <w:rPr>
            <w:rFonts w:eastAsia="Times New Roman"/>
            <w:color w:val="0000FF"/>
            <w:sz w:val="28"/>
            <w:szCs w:val="28"/>
            <w:u w:val="single"/>
          </w:rPr>
          <w:t>-</w:t>
        </w:r>
        <w:r w:rsidRPr="008143F9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tavda</w:t>
        </w:r>
        <w:r w:rsidRPr="008143F9">
          <w:rPr>
            <w:rFonts w:eastAsia="Times New Roman"/>
            <w:color w:val="0000FF"/>
            <w:sz w:val="28"/>
            <w:szCs w:val="28"/>
            <w:u w:val="single"/>
          </w:rPr>
          <w:t>@</w:t>
        </w:r>
        <w:r w:rsidRPr="008143F9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mail</w:t>
        </w:r>
        <w:r w:rsidRPr="008143F9">
          <w:rPr>
            <w:rFonts w:eastAsia="Times New Roman"/>
            <w:color w:val="0000FF"/>
            <w:sz w:val="28"/>
            <w:szCs w:val="28"/>
            <w:u w:val="single"/>
          </w:rPr>
          <w:t>.</w:t>
        </w:r>
        <w:r w:rsidRPr="008143F9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8143F9">
        <w:rPr>
          <w:rFonts w:eastAsia="Times New Roman"/>
          <w:sz w:val="28"/>
          <w:szCs w:val="28"/>
        </w:rPr>
        <w:t xml:space="preserve">, </w:t>
      </w:r>
      <w:hyperlink r:id="rId7" w:history="1">
        <w:r w:rsidRPr="008143F9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ketpmpk</w:t>
        </w:r>
        <w:r w:rsidRPr="008143F9">
          <w:rPr>
            <w:rFonts w:eastAsia="Times New Roman"/>
            <w:color w:val="0000FF"/>
            <w:sz w:val="28"/>
            <w:szCs w:val="28"/>
            <w:u w:val="single"/>
          </w:rPr>
          <w:t>213@</w:t>
        </w:r>
        <w:r w:rsidRPr="008143F9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mail</w:t>
        </w:r>
        <w:r w:rsidRPr="008143F9">
          <w:rPr>
            <w:rFonts w:eastAsia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143F9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43F9">
        <w:rPr>
          <w:rFonts w:eastAsia="Times New Roman"/>
          <w:sz w:val="28"/>
          <w:szCs w:val="28"/>
        </w:rPr>
        <w:t xml:space="preserve"> </w:t>
      </w:r>
      <w:r w:rsidRPr="008143F9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8143F9">
        <w:rPr>
          <w:rFonts w:eastAsia="Times New Roman"/>
          <w:b/>
          <w:bCs/>
          <w:color w:val="000000"/>
          <w:sz w:val="28"/>
          <w:szCs w:val="28"/>
        </w:rPr>
        <w:t>в срок до 16 ноября 2020 года</w:t>
      </w:r>
      <w:r w:rsidRPr="008143F9">
        <w:rPr>
          <w:rFonts w:eastAsia="Times New Roman"/>
          <w:bCs/>
          <w:color w:val="000000"/>
          <w:sz w:val="28"/>
          <w:szCs w:val="28"/>
        </w:rPr>
        <w:t>.</w:t>
      </w:r>
      <w:r w:rsidRPr="008143F9">
        <w:rPr>
          <w:rFonts w:eastAsia="Times New Roman"/>
          <w:sz w:val="28"/>
          <w:szCs w:val="28"/>
        </w:rPr>
        <w:t xml:space="preserve"> </w:t>
      </w:r>
    </w:p>
    <w:p w:rsidR="008143F9" w:rsidRPr="008143F9" w:rsidRDefault="008143F9" w:rsidP="008143F9">
      <w:pPr>
        <w:widowControl/>
        <w:autoSpaceDE/>
        <w:autoSpaceDN/>
        <w:adjustRightInd/>
        <w:ind w:firstLine="284"/>
        <w:jc w:val="both"/>
        <w:rPr>
          <w:rFonts w:eastAsia="Times New Roman"/>
          <w:bCs/>
          <w:color w:val="000000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 xml:space="preserve">3.3. </w:t>
      </w:r>
      <w:proofErr w:type="gramStart"/>
      <w:r w:rsidRPr="008143F9">
        <w:rPr>
          <w:rFonts w:eastAsia="Times New Roman"/>
          <w:sz w:val="28"/>
          <w:szCs w:val="28"/>
        </w:rPr>
        <w:t xml:space="preserve">Жюри муниципального этапа Олимпиады отбирает лучшие работы по результатам школьного этапа Олимпиады из каждой возрастной группы соответствующих номинаций, оформляет протокол и направляет  работы победителей  </w:t>
      </w:r>
      <w:r w:rsidRPr="008143F9">
        <w:rPr>
          <w:rFonts w:eastAsia="Times New Roman"/>
          <w:color w:val="000000"/>
          <w:spacing w:val="1"/>
          <w:sz w:val="28"/>
          <w:szCs w:val="28"/>
        </w:rPr>
        <w:t>(</w:t>
      </w:r>
      <w:r w:rsidRPr="008143F9"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Pr="008143F9">
        <w:rPr>
          <w:rFonts w:eastAsia="Times New Roman"/>
          <w:color w:val="000000"/>
          <w:spacing w:val="1"/>
          <w:sz w:val="28"/>
          <w:szCs w:val="28"/>
        </w:rPr>
        <w:t xml:space="preserve"> место, </w:t>
      </w:r>
      <w:r w:rsidRPr="008143F9">
        <w:rPr>
          <w:rFonts w:eastAsia="Times New Roman"/>
          <w:color w:val="000000"/>
          <w:spacing w:val="-1"/>
          <w:sz w:val="28"/>
          <w:szCs w:val="28"/>
        </w:rPr>
        <w:t>одна работа)</w:t>
      </w:r>
      <w:r w:rsidRPr="008143F9">
        <w:rPr>
          <w:rFonts w:eastAsia="Times New Roman"/>
          <w:sz w:val="24"/>
        </w:rPr>
        <w:t xml:space="preserve"> </w:t>
      </w:r>
      <w:r w:rsidRPr="008143F9">
        <w:rPr>
          <w:rFonts w:eastAsia="Times New Roman"/>
          <w:sz w:val="28"/>
          <w:szCs w:val="28"/>
        </w:rPr>
        <w:t>возрастных номинаций:</w:t>
      </w:r>
      <w:r w:rsidRPr="008143F9">
        <w:rPr>
          <w:rFonts w:eastAsia="Times New Roman"/>
          <w:sz w:val="24"/>
        </w:rPr>
        <w:t xml:space="preserve"> </w:t>
      </w:r>
      <w:r w:rsidRPr="008143F9">
        <w:rPr>
          <w:rFonts w:eastAsia="Times New Roman"/>
          <w:color w:val="000000"/>
          <w:spacing w:val="-1"/>
          <w:sz w:val="28"/>
          <w:szCs w:val="28"/>
        </w:rPr>
        <w:t>1-4 классы; 5-8 классы, 9-11 классы</w:t>
      </w:r>
      <w:r w:rsidRPr="008143F9">
        <w:rPr>
          <w:rFonts w:ascii="Arial" w:eastAsia="Times New Roman" w:hAnsi="Arial" w:cs="Arial"/>
          <w:color w:val="000000"/>
          <w:spacing w:val="-1"/>
          <w:sz w:val="26"/>
          <w:szCs w:val="26"/>
        </w:rPr>
        <w:t xml:space="preserve"> </w:t>
      </w:r>
      <w:r w:rsidRPr="008143F9">
        <w:rPr>
          <w:rFonts w:eastAsia="Times New Roman"/>
          <w:sz w:val="28"/>
          <w:szCs w:val="28"/>
        </w:rPr>
        <w:t xml:space="preserve">на областной этап Олимпиады  в срок до 27 декабря 2020 года </w:t>
      </w:r>
      <w:r w:rsidRPr="008143F9">
        <w:rPr>
          <w:rFonts w:eastAsia="Times New Roman"/>
          <w:bCs/>
          <w:color w:val="000000"/>
          <w:sz w:val="28"/>
          <w:szCs w:val="28"/>
        </w:rPr>
        <w:t>в департамент образования и науки Тюменской области по адресу.</w:t>
      </w:r>
      <w:proofErr w:type="gramEnd"/>
    </w:p>
    <w:p w:rsidR="008143F9" w:rsidRPr="008143F9" w:rsidRDefault="008143F9" w:rsidP="008143F9">
      <w:pPr>
        <w:widowControl/>
        <w:autoSpaceDE/>
        <w:autoSpaceDN/>
        <w:adjustRightInd/>
        <w:ind w:firstLine="284"/>
        <w:jc w:val="both"/>
        <w:rPr>
          <w:rFonts w:eastAsia="Times New Roman"/>
          <w:bCs/>
          <w:color w:val="000000"/>
          <w:sz w:val="28"/>
          <w:szCs w:val="28"/>
        </w:rPr>
      </w:pPr>
      <w:r w:rsidRPr="008143F9">
        <w:rPr>
          <w:rFonts w:eastAsia="Times New Roman"/>
          <w:bCs/>
          <w:color w:val="000000"/>
          <w:sz w:val="28"/>
          <w:szCs w:val="28"/>
        </w:rPr>
        <w:t xml:space="preserve">3.4. Оценивание поступивших со школьного этапа конкурсных работ проводится с 23 декабря по 25 декабря 2020 года. </w:t>
      </w:r>
    </w:p>
    <w:p w:rsidR="008143F9" w:rsidRPr="008143F9" w:rsidRDefault="008143F9" w:rsidP="008143F9">
      <w:pPr>
        <w:widowControl/>
        <w:autoSpaceDE/>
        <w:autoSpaceDN/>
        <w:adjustRightInd/>
        <w:ind w:firstLine="284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bCs/>
          <w:color w:val="000000"/>
          <w:sz w:val="28"/>
          <w:szCs w:val="28"/>
        </w:rPr>
        <w:t>3.5. Работы участников Олимпиады необходимо  вернуть в образовательные учреждения (</w:t>
      </w:r>
      <w:proofErr w:type="spellStart"/>
      <w:r w:rsidRPr="008143F9">
        <w:rPr>
          <w:rFonts w:eastAsia="Times New Roman"/>
          <w:bCs/>
          <w:color w:val="000000"/>
          <w:sz w:val="28"/>
          <w:szCs w:val="28"/>
        </w:rPr>
        <w:t>искл</w:t>
      </w:r>
      <w:proofErr w:type="spellEnd"/>
      <w:r w:rsidRPr="008143F9">
        <w:rPr>
          <w:rFonts w:eastAsia="Times New Roman"/>
          <w:bCs/>
          <w:color w:val="000000"/>
          <w:sz w:val="28"/>
          <w:szCs w:val="28"/>
        </w:rPr>
        <w:t>. работы победителей, направленные для участия в областном этапе Олимпиады)</w:t>
      </w:r>
      <w:r w:rsidRPr="008143F9">
        <w:rPr>
          <w:rFonts w:eastAsia="Times New Roman"/>
          <w:sz w:val="24"/>
        </w:rPr>
        <w:t xml:space="preserve"> </w:t>
      </w:r>
      <w:r w:rsidRPr="008143F9">
        <w:rPr>
          <w:rFonts w:eastAsia="Times New Roman"/>
          <w:bCs/>
          <w:color w:val="000000"/>
          <w:sz w:val="28"/>
          <w:szCs w:val="28"/>
        </w:rPr>
        <w:t>с 25 по 27 декабря 2020г. (оставшиеся работы утилизируются)</w:t>
      </w:r>
    </w:p>
    <w:p w:rsidR="008143F9" w:rsidRPr="008143F9" w:rsidRDefault="008143F9" w:rsidP="008143F9">
      <w:pPr>
        <w:widowControl/>
        <w:autoSpaceDE/>
        <w:autoSpaceDN/>
        <w:adjustRightInd/>
        <w:ind w:left="851" w:hanging="284"/>
        <w:jc w:val="both"/>
        <w:rPr>
          <w:rFonts w:eastAsia="Times New Roman"/>
          <w:sz w:val="28"/>
          <w:szCs w:val="28"/>
        </w:rPr>
      </w:pPr>
    </w:p>
    <w:p w:rsidR="008143F9" w:rsidRPr="008143F9" w:rsidRDefault="008143F9" w:rsidP="008143F9">
      <w:pPr>
        <w:widowControl/>
        <w:shd w:val="clear" w:color="auto" w:fill="FFFFFF"/>
        <w:tabs>
          <w:tab w:val="left" w:pos="446"/>
        </w:tabs>
        <w:autoSpaceDE/>
        <w:autoSpaceDN/>
        <w:adjustRightInd/>
        <w:ind w:left="360"/>
        <w:jc w:val="center"/>
        <w:rPr>
          <w:rFonts w:eastAsia="Times New Roman"/>
          <w:bCs/>
          <w:color w:val="000000"/>
          <w:sz w:val="28"/>
          <w:szCs w:val="28"/>
        </w:rPr>
      </w:pPr>
      <w:r w:rsidRPr="008143F9">
        <w:rPr>
          <w:rFonts w:eastAsia="Times New Roman"/>
          <w:bCs/>
          <w:color w:val="000000"/>
          <w:sz w:val="28"/>
          <w:szCs w:val="28"/>
        </w:rPr>
        <w:t>4.ПОРЯДОК ПОДВЕДЕНИЯ ИТОГОВ ОЛИМПИАДЫ</w:t>
      </w:r>
    </w:p>
    <w:p w:rsidR="008143F9" w:rsidRPr="008143F9" w:rsidRDefault="008143F9" w:rsidP="008143F9">
      <w:pPr>
        <w:widowControl/>
        <w:shd w:val="clear" w:color="auto" w:fill="FFFFFF"/>
        <w:tabs>
          <w:tab w:val="left" w:pos="446"/>
        </w:tabs>
        <w:autoSpaceDE/>
        <w:autoSpaceDN/>
        <w:adjustRightInd/>
        <w:ind w:left="360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8143F9" w:rsidRPr="008143F9" w:rsidRDefault="008143F9" w:rsidP="008143F9">
      <w:pPr>
        <w:widowControl/>
        <w:numPr>
          <w:ilvl w:val="1"/>
          <w:numId w:val="8"/>
        </w:numPr>
        <w:autoSpaceDE/>
        <w:autoSpaceDN/>
        <w:adjustRightInd/>
        <w:ind w:firstLine="284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 xml:space="preserve"> Победителями Олимпиады признаются участники в каждой возрастной группе, набравшие максимальное количество баллов по критериям оценивания работ в заявленных номинациях.</w:t>
      </w:r>
    </w:p>
    <w:p w:rsidR="008143F9" w:rsidRPr="008143F9" w:rsidRDefault="008143F9" w:rsidP="008143F9">
      <w:pPr>
        <w:widowControl/>
        <w:numPr>
          <w:ilvl w:val="1"/>
          <w:numId w:val="8"/>
        </w:numPr>
        <w:autoSpaceDE/>
        <w:autoSpaceDN/>
        <w:adjustRightInd/>
        <w:ind w:firstLine="284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>Призёрами Олимпиады признаются участники в каждой возрастной группе, следующие в итоговой таблице за победителями, результаты которых соответствуют второму и третьему рейтингу.</w:t>
      </w:r>
    </w:p>
    <w:p w:rsidR="008143F9" w:rsidRPr="008143F9" w:rsidRDefault="008143F9" w:rsidP="008143F9">
      <w:pPr>
        <w:widowControl/>
        <w:numPr>
          <w:ilvl w:val="1"/>
          <w:numId w:val="8"/>
        </w:numPr>
        <w:autoSpaceDE/>
        <w:autoSpaceDN/>
        <w:adjustRightInd/>
        <w:ind w:firstLine="284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 xml:space="preserve">Список победителей и призёров Олимпиады утверждается приказом начальника управления образования администрации Нижнетавдинского муниципального района.  </w:t>
      </w:r>
    </w:p>
    <w:p w:rsidR="008143F9" w:rsidRPr="008143F9" w:rsidRDefault="008143F9" w:rsidP="008143F9">
      <w:pPr>
        <w:widowControl/>
        <w:numPr>
          <w:ilvl w:val="1"/>
          <w:numId w:val="8"/>
        </w:numPr>
        <w:autoSpaceDE/>
        <w:autoSpaceDN/>
        <w:adjustRightInd/>
        <w:ind w:firstLine="284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>Победители и призёры Олимпиады награждаются грамотами управления образования администрации Нижнетавдинского муниципального района.</w:t>
      </w:r>
    </w:p>
    <w:p w:rsidR="008143F9" w:rsidRPr="008143F9" w:rsidRDefault="008143F9" w:rsidP="008143F9">
      <w:pPr>
        <w:widowControl/>
        <w:numPr>
          <w:ilvl w:val="1"/>
          <w:numId w:val="8"/>
        </w:numPr>
        <w:autoSpaceDE/>
        <w:autoSpaceDN/>
        <w:adjustRightInd/>
        <w:ind w:firstLine="284"/>
        <w:jc w:val="both"/>
        <w:rPr>
          <w:rFonts w:eastAsia="Times New Roman"/>
          <w:sz w:val="28"/>
          <w:szCs w:val="28"/>
        </w:rPr>
      </w:pPr>
      <w:r w:rsidRPr="008143F9">
        <w:rPr>
          <w:rFonts w:eastAsia="Times New Roman"/>
          <w:sz w:val="28"/>
          <w:szCs w:val="28"/>
        </w:rPr>
        <w:t>Участники Олимпиады, набравшие количество баллов по критериям оценивания работ в заявленных номинациях ниже максимального, награждаются грамотами управления образования администрации Нижнетавдинского муниципального района.</w:t>
      </w:r>
    </w:p>
    <w:p w:rsidR="008143F9" w:rsidRPr="008143F9" w:rsidRDefault="008143F9" w:rsidP="008143F9">
      <w:pPr>
        <w:widowControl/>
        <w:tabs>
          <w:tab w:val="num" w:pos="709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143F9" w:rsidRPr="008143F9" w:rsidRDefault="008143F9" w:rsidP="008143F9">
      <w:pPr>
        <w:widowControl/>
        <w:shd w:val="clear" w:color="auto" w:fill="FFFFFF"/>
        <w:tabs>
          <w:tab w:val="left" w:pos="538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143F9" w:rsidRPr="008143F9" w:rsidRDefault="008143F9" w:rsidP="008143F9">
      <w:pPr>
        <w:widowControl/>
        <w:shd w:val="clear" w:color="auto" w:fill="FFFFFF"/>
        <w:tabs>
          <w:tab w:val="left" w:pos="538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143F9" w:rsidRPr="008143F9" w:rsidRDefault="008143F9" w:rsidP="008143F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8143F9" w:rsidRPr="008143F9" w:rsidRDefault="008143F9" w:rsidP="008143F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143F9" w:rsidRPr="008143F9" w:rsidRDefault="008143F9" w:rsidP="008143F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63C91" w:rsidRDefault="00263C91">
      <w:pPr>
        <w:rPr>
          <w:sz w:val="24"/>
          <w:szCs w:val="24"/>
        </w:rPr>
        <w:sectPr w:rsidR="00263C91" w:rsidSect="008143F9">
          <w:pgSz w:w="11906" w:h="16838"/>
          <w:pgMar w:top="567" w:right="567" w:bottom="1134" w:left="1701" w:header="708" w:footer="708" w:gutter="0"/>
          <w:cols w:space="708"/>
          <w:docGrid w:linePitch="360"/>
        </w:sectPr>
      </w:pPr>
    </w:p>
    <w:p w:rsidR="00A060B3" w:rsidRDefault="00A060B3" w:rsidP="00800BE1">
      <w:pPr>
        <w:pStyle w:val="a5"/>
      </w:pPr>
    </w:p>
    <w:sectPr w:rsidR="00A060B3" w:rsidSect="008143F9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47E"/>
    <w:multiLevelType w:val="hybridMultilevel"/>
    <w:tmpl w:val="B762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B05"/>
    <w:multiLevelType w:val="multilevel"/>
    <w:tmpl w:val="514C2B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80D6644"/>
    <w:multiLevelType w:val="hybridMultilevel"/>
    <w:tmpl w:val="45760C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A81758B"/>
    <w:multiLevelType w:val="multilevel"/>
    <w:tmpl w:val="A43C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0271FC3"/>
    <w:multiLevelType w:val="hybridMultilevel"/>
    <w:tmpl w:val="61661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7042D"/>
    <w:multiLevelType w:val="hybridMultilevel"/>
    <w:tmpl w:val="F6DC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E2621"/>
    <w:multiLevelType w:val="hybridMultilevel"/>
    <w:tmpl w:val="0868C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45DC6"/>
    <w:multiLevelType w:val="multilevel"/>
    <w:tmpl w:val="A43C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0E"/>
    <w:rsid w:val="00227F1F"/>
    <w:rsid w:val="00236E0E"/>
    <w:rsid w:val="002507D7"/>
    <w:rsid w:val="00263C91"/>
    <w:rsid w:val="002A0EEB"/>
    <w:rsid w:val="002A127C"/>
    <w:rsid w:val="00464275"/>
    <w:rsid w:val="00467B0E"/>
    <w:rsid w:val="004E3B1A"/>
    <w:rsid w:val="005B5B82"/>
    <w:rsid w:val="005D3144"/>
    <w:rsid w:val="006518AC"/>
    <w:rsid w:val="006E0043"/>
    <w:rsid w:val="00793252"/>
    <w:rsid w:val="00800BE1"/>
    <w:rsid w:val="008143F9"/>
    <w:rsid w:val="0089332E"/>
    <w:rsid w:val="00925E54"/>
    <w:rsid w:val="00945BD0"/>
    <w:rsid w:val="009C10AF"/>
    <w:rsid w:val="00A060B3"/>
    <w:rsid w:val="00A62B8E"/>
    <w:rsid w:val="00AB7BA9"/>
    <w:rsid w:val="00E460D5"/>
    <w:rsid w:val="00F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8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Горизонтальная линия"/>
    <w:basedOn w:val="a"/>
    <w:next w:val="a6"/>
    <w:rsid w:val="00A060B3"/>
    <w:pPr>
      <w:widowControl/>
      <w:suppressLineNumbers/>
      <w:suppressAutoHyphens/>
      <w:autoSpaceDE/>
      <w:autoSpaceDN/>
      <w:adjustRightInd/>
      <w:spacing w:after="283"/>
    </w:pPr>
    <w:rPr>
      <w:rFonts w:eastAsia="Times New Roman"/>
      <w:sz w:val="12"/>
      <w:szCs w:val="12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A060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60B3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6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8143F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styleId="aa">
    <w:name w:val="Hyperlink"/>
    <w:basedOn w:val="a0"/>
    <w:uiPriority w:val="99"/>
    <w:unhideWhenUsed/>
    <w:rsid w:val="00814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8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Горизонтальная линия"/>
    <w:basedOn w:val="a"/>
    <w:next w:val="a6"/>
    <w:rsid w:val="00A060B3"/>
    <w:pPr>
      <w:widowControl/>
      <w:suppressLineNumbers/>
      <w:suppressAutoHyphens/>
      <w:autoSpaceDE/>
      <w:autoSpaceDN/>
      <w:adjustRightInd/>
      <w:spacing w:after="283"/>
    </w:pPr>
    <w:rPr>
      <w:rFonts w:eastAsia="Times New Roman"/>
      <w:sz w:val="12"/>
      <w:szCs w:val="12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A060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60B3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6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8143F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styleId="aa">
    <w:name w:val="Hyperlink"/>
    <w:basedOn w:val="a0"/>
    <w:uiPriority w:val="99"/>
    <w:unhideWhenUsed/>
    <w:rsid w:val="00814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tpmpk2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n-tav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2</cp:revision>
  <cp:lastPrinted>2020-05-26T11:00:00Z</cp:lastPrinted>
  <dcterms:created xsi:type="dcterms:W3CDTF">2020-10-07T09:30:00Z</dcterms:created>
  <dcterms:modified xsi:type="dcterms:W3CDTF">2020-10-07T09:30:00Z</dcterms:modified>
</cp:coreProperties>
</file>