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5F" w:rsidRPr="008A0E88" w:rsidRDefault="00DE565F" w:rsidP="00942478">
      <w:pPr>
        <w:pStyle w:val="Default"/>
        <w:jc w:val="center"/>
        <w:rPr>
          <w:color w:val="auto"/>
          <w:sz w:val="28"/>
          <w:szCs w:val="28"/>
        </w:rPr>
      </w:pPr>
      <w:r w:rsidRPr="008A0E88">
        <w:rPr>
          <w:b/>
          <w:bCs/>
          <w:color w:val="auto"/>
          <w:sz w:val="28"/>
          <w:szCs w:val="28"/>
        </w:rPr>
        <w:t>Памятка для педагога</w:t>
      </w:r>
    </w:p>
    <w:p w:rsidR="00DE565F" w:rsidRDefault="00DE565F" w:rsidP="0094247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A0E88">
        <w:rPr>
          <w:b/>
          <w:bCs/>
          <w:color w:val="auto"/>
          <w:sz w:val="28"/>
          <w:szCs w:val="28"/>
        </w:rPr>
        <w:t>«Как работать над проектом»</w:t>
      </w:r>
    </w:p>
    <w:p w:rsidR="00DE565F" w:rsidRDefault="00DE565F" w:rsidP="0094247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565F" w:rsidRDefault="00DE565F" w:rsidP="008A0E88">
      <w:pPr>
        <w:pStyle w:val="Default"/>
        <w:ind w:left="4956"/>
        <w:rPr>
          <w:bCs/>
          <w:color w:val="auto"/>
        </w:rPr>
      </w:pPr>
      <w:r>
        <w:rPr>
          <w:bCs/>
          <w:color w:val="auto"/>
        </w:rPr>
        <w:t>Методист МАДОУ «Нижнетавдинский</w:t>
      </w:r>
      <w:r>
        <w:rPr>
          <w:bCs/>
          <w:color w:val="auto"/>
        </w:rPr>
        <w:br/>
        <w:t>детский сад «Колосок»</w:t>
      </w:r>
      <w:r>
        <w:rPr>
          <w:bCs/>
          <w:color w:val="auto"/>
        </w:rPr>
        <w:br/>
        <w:t>Королева Светлана Петровна</w:t>
      </w:r>
    </w:p>
    <w:p w:rsidR="00DE565F" w:rsidRPr="008A0E88" w:rsidRDefault="00DE565F" w:rsidP="008A0E88">
      <w:pPr>
        <w:pStyle w:val="Default"/>
        <w:ind w:left="4956"/>
        <w:rPr>
          <w:color w:val="auto"/>
        </w:rPr>
      </w:pPr>
    </w:p>
    <w:p w:rsidR="00DE565F" w:rsidRPr="008A0E88" w:rsidRDefault="00DE565F" w:rsidP="008A0E88">
      <w:pPr>
        <w:pStyle w:val="Default"/>
        <w:ind w:right="985"/>
        <w:jc w:val="both"/>
        <w:rPr>
          <w:sz w:val="28"/>
          <w:szCs w:val="28"/>
        </w:rPr>
      </w:pPr>
      <w:r w:rsidRPr="008A0E88">
        <w:rPr>
          <w:b/>
          <w:bCs/>
          <w:sz w:val="28"/>
          <w:szCs w:val="28"/>
        </w:rPr>
        <w:t xml:space="preserve">1.Разработка проекта в ДОУ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>
        <w:rPr>
          <w:sz w:val="28"/>
          <w:szCs w:val="28"/>
        </w:rPr>
        <w:t>Выбрать тему.</w:t>
      </w:r>
      <w:r w:rsidRPr="008A0E88">
        <w:rPr>
          <w:sz w:val="28"/>
          <w:szCs w:val="28"/>
        </w:rPr>
        <w:t xml:space="preserve">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0E88">
        <w:rPr>
          <w:sz w:val="28"/>
          <w:szCs w:val="28"/>
        </w:rPr>
        <w:t xml:space="preserve">оставить цель, сформулировать задачи.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>Подготовить информационн</w:t>
      </w:r>
      <w:r>
        <w:rPr>
          <w:sz w:val="28"/>
          <w:szCs w:val="28"/>
        </w:rPr>
        <w:t>ую справку (актуальность темы).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Разработать план достижения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8A0E88">
        <w:rPr>
          <w:sz w:val="28"/>
          <w:szCs w:val="28"/>
        </w:rPr>
        <w:t xml:space="preserve">ели (перспективное планирование, структура проекта)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Составление плана – схемы и проекта.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Сбор, накопление материала.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Привлечение специалистов к осуществлению соответствующих разделов проекта.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Включение в план - схемы проекта занятий, игр и других видов детской деятельности,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Творческие задания для выполнения с семьей. </w:t>
      </w:r>
    </w:p>
    <w:p w:rsidR="00DE565F" w:rsidRDefault="00DE565F" w:rsidP="008A0E88">
      <w:pPr>
        <w:pStyle w:val="Default"/>
        <w:numPr>
          <w:ilvl w:val="0"/>
          <w:numId w:val="1"/>
        </w:numPr>
        <w:spacing w:after="15"/>
        <w:ind w:right="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проекта </w:t>
      </w:r>
      <w:r w:rsidRPr="008A0E88">
        <w:rPr>
          <w:sz w:val="28"/>
          <w:szCs w:val="28"/>
        </w:rPr>
        <w:t xml:space="preserve">(выбрать форму презентации) </w:t>
      </w:r>
    </w:p>
    <w:p w:rsidR="00DE565F" w:rsidRPr="008A0E88" w:rsidRDefault="00DE565F" w:rsidP="008A0E88">
      <w:pPr>
        <w:pStyle w:val="Default"/>
        <w:spacing w:after="15"/>
        <w:ind w:right="985"/>
        <w:jc w:val="both"/>
        <w:rPr>
          <w:sz w:val="28"/>
          <w:szCs w:val="28"/>
        </w:rPr>
      </w:pPr>
    </w:p>
    <w:p w:rsidR="00DE565F" w:rsidRPr="008A0E88" w:rsidRDefault="00DE565F" w:rsidP="008A0E88">
      <w:pPr>
        <w:pStyle w:val="Default"/>
        <w:ind w:right="985"/>
        <w:jc w:val="both"/>
        <w:rPr>
          <w:sz w:val="28"/>
          <w:szCs w:val="28"/>
        </w:rPr>
      </w:pPr>
      <w:r w:rsidRPr="008A0E88">
        <w:rPr>
          <w:b/>
          <w:bCs/>
          <w:sz w:val="28"/>
          <w:szCs w:val="28"/>
        </w:rPr>
        <w:t xml:space="preserve">2.Советы педагогу </w:t>
      </w:r>
    </w:p>
    <w:p w:rsidR="00DE565F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Глубоко изучите тематику проекта. </w:t>
      </w:r>
    </w:p>
    <w:p w:rsidR="00DE565F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При составлении совместного плана работы с детьми над проектом поддерживайте детскую инициативу. Заинтересуйте каждого ребенка тематикой проекта, поддержите его любознательность и устойчивый интерес к проблеме. </w:t>
      </w:r>
    </w:p>
    <w:p w:rsidR="00DE565F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Создавайте игровую мотивацию, опираясь на интересы детей и их эмоциональный отклик. </w:t>
      </w:r>
    </w:p>
    <w:p w:rsidR="00DE565F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Вводите детей в проблемную ситуацию, доступную для их понимания и с опорой на детский личный опыт. </w:t>
      </w:r>
    </w:p>
    <w:p w:rsidR="00DE565F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Тактично рассматривайте все предложенные детьми варианты решения проблемы: ребенок должен иметь право на ошибку и не бояться высказываться. </w:t>
      </w:r>
    </w:p>
    <w:p w:rsidR="00DE565F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Соблюдайте принцип последовательности и регулярности в работе над проектом. </w:t>
      </w:r>
    </w:p>
    <w:p w:rsidR="00DE565F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В ходе работы над проектом создавайте атмосферу сотворчества с ребенком, используя индивидуальный подход. </w:t>
      </w:r>
    </w:p>
    <w:p w:rsidR="00DE565F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Развивайте творческое воображение и фантазию детей. </w:t>
      </w:r>
    </w:p>
    <w:p w:rsidR="00DE565F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Творчески подходите к реализации проекта; ориентируя детей на использование накопленных наблюдений, знаний, впечатлений. </w:t>
      </w:r>
    </w:p>
    <w:p w:rsidR="00DE565F" w:rsidRPr="008A0E88" w:rsidRDefault="00DE565F" w:rsidP="008A0E88">
      <w:pPr>
        <w:pStyle w:val="Default"/>
        <w:numPr>
          <w:ilvl w:val="0"/>
          <w:numId w:val="2"/>
        </w:numPr>
        <w:spacing w:after="14"/>
        <w:ind w:right="985"/>
        <w:jc w:val="both"/>
        <w:rPr>
          <w:sz w:val="28"/>
          <w:szCs w:val="28"/>
        </w:rPr>
      </w:pPr>
      <w:r w:rsidRPr="008A0E88">
        <w:rPr>
          <w:sz w:val="28"/>
          <w:szCs w:val="28"/>
        </w:rPr>
        <w:t xml:space="preserve">Ненавязчиво вовлекайте родителей, социальных партнеров в совместную работу над проектом, создавая радостную атмосферу совместного с ребенком творчества. </w:t>
      </w:r>
    </w:p>
    <w:p w:rsidR="00DE565F" w:rsidRPr="008A0E88" w:rsidRDefault="00DE565F" w:rsidP="008A0E88">
      <w:pPr>
        <w:pStyle w:val="Default"/>
        <w:ind w:right="985"/>
        <w:jc w:val="both"/>
        <w:rPr>
          <w:color w:val="auto"/>
          <w:sz w:val="28"/>
          <w:szCs w:val="28"/>
        </w:rPr>
      </w:pPr>
      <w:r w:rsidRPr="008A0E88">
        <w:rPr>
          <w:b/>
          <w:bCs/>
          <w:color w:val="auto"/>
          <w:sz w:val="28"/>
          <w:szCs w:val="28"/>
        </w:rPr>
        <w:t xml:space="preserve">3. Условия успеха проекта </w:t>
      </w:r>
    </w:p>
    <w:p w:rsidR="00DE565F" w:rsidRDefault="00DE565F" w:rsidP="008A0E88">
      <w:pPr>
        <w:pStyle w:val="Default"/>
        <w:numPr>
          <w:ilvl w:val="0"/>
          <w:numId w:val="3"/>
        </w:numPr>
        <w:spacing w:after="9"/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Важно, чтобы выбору проекта предшествовала «вспышка интереса» как пробуждающее событие. </w:t>
      </w:r>
    </w:p>
    <w:p w:rsidR="00DE565F" w:rsidRDefault="00DE565F" w:rsidP="008A0E88">
      <w:pPr>
        <w:pStyle w:val="Default"/>
        <w:numPr>
          <w:ilvl w:val="0"/>
          <w:numId w:val="3"/>
        </w:numPr>
        <w:spacing w:after="9"/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Начинать осуществлять проект сразу после выбора темы, пока не угас интерес, мотивация к работе. </w:t>
      </w:r>
    </w:p>
    <w:p w:rsidR="00DE565F" w:rsidRDefault="00DE565F" w:rsidP="008A0E88">
      <w:pPr>
        <w:pStyle w:val="Default"/>
        <w:numPr>
          <w:ilvl w:val="0"/>
          <w:numId w:val="3"/>
        </w:numPr>
        <w:spacing w:after="9"/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Создание максимально возможного дидактического, информационного, технического и материального обеспечения конкретного проекта (иллюстративно справочная литература, схемы, видеокассеты, диктофон, СD - диски, приборы, игрушки, вспомогательные материалы). </w:t>
      </w:r>
    </w:p>
    <w:p w:rsidR="00DE565F" w:rsidRDefault="00DE565F" w:rsidP="008A0E88">
      <w:pPr>
        <w:pStyle w:val="Default"/>
        <w:numPr>
          <w:ilvl w:val="0"/>
          <w:numId w:val="3"/>
        </w:numPr>
        <w:spacing w:after="9"/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>Проектные задания должны предусматривать использование д</w:t>
      </w:r>
      <w:r>
        <w:rPr>
          <w:color w:val="auto"/>
          <w:sz w:val="28"/>
          <w:szCs w:val="28"/>
        </w:rPr>
        <w:t>етьми хорошо знакомых им знаний</w:t>
      </w:r>
      <w:r w:rsidRPr="008A0E88">
        <w:rPr>
          <w:color w:val="auto"/>
          <w:sz w:val="28"/>
          <w:szCs w:val="28"/>
        </w:rPr>
        <w:t>, способов действий в сочетании с новыми (теми, что предстоит приобрести). Знакомое созда</w:t>
      </w:r>
      <w:r>
        <w:rPr>
          <w:color w:val="auto"/>
          <w:sz w:val="28"/>
          <w:szCs w:val="28"/>
        </w:rPr>
        <w:t>ё</w:t>
      </w:r>
      <w:r w:rsidRPr="008A0E88">
        <w:rPr>
          <w:color w:val="auto"/>
          <w:sz w:val="28"/>
          <w:szCs w:val="28"/>
        </w:rPr>
        <w:t>т чувство уверенности в своих силах, а неизвестное вед</w:t>
      </w:r>
      <w:r>
        <w:rPr>
          <w:color w:val="auto"/>
          <w:sz w:val="28"/>
          <w:szCs w:val="28"/>
        </w:rPr>
        <w:t>ё</w:t>
      </w:r>
      <w:r w:rsidRPr="008A0E88">
        <w:rPr>
          <w:color w:val="auto"/>
          <w:sz w:val="28"/>
          <w:szCs w:val="28"/>
        </w:rPr>
        <w:t>т впер</w:t>
      </w:r>
      <w:r>
        <w:rPr>
          <w:color w:val="auto"/>
          <w:sz w:val="28"/>
          <w:szCs w:val="28"/>
        </w:rPr>
        <w:t>ё</w:t>
      </w:r>
      <w:r w:rsidRPr="008A0E88">
        <w:rPr>
          <w:color w:val="auto"/>
          <w:sz w:val="28"/>
          <w:szCs w:val="28"/>
        </w:rPr>
        <w:t xml:space="preserve">д к новым знаниям. </w:t>
      </w:r>
    </w:p>
    <w:p w:rsidR="00DE565F" w:rsidRDefault="00DE565F" w:rsidP="008A0E88">
      <w:pPr>
        <w:pStyle w:val="Default"/>
        <w:numPr>
          <w:ilvl w:val="0"/>
          <w:numId w:val="3"/>
        </w:numPr>
        <w:spacing w:after="9"/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>ё</w:t>
      </w:r>
      <w:r w:rsidRPr="008A0E88">
        <w:rPr>
          <w:color w:val="auto"/>
          <w:sz w:val="28"/>
          <w:szCs w:val="28"/>
        </w:rPr>
        <w:t xml:space="preserve">тко спланировать ход проекта и определить, каким видам деятельности (знаниям) дошкольники должны научиться на каждом этапе проекта, </w:t>
      </w:r>
    </w:p>
    <w:p w:rsidR="00DE565F" w:rsidRDefault="00DE565F" w:rsidP="008A0E88">
      <w:pPr>
        <w:pStyle w:val="Default"/>
        <w:numPr>
          <w:ilvl w:val="0"/>
          <w:numId w:val="3"/>
        </w:numPr>
        <w:spacing w:after="9"/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Спланировать предварительную и подготовительную работу. </w:t>
      </w:r>
    </w:p>
    <w:p w:rsidR="00DE565F" w:rsidRDefault="00DE565F" w:rsidP="008A0E88">
      <w:pPr>
        <w:pStyle w:val="Default"/>
        <w:numPr>
          <w:ilvl w:val="0"/>
          <w:numId w:val="3"/>
        </w:numPr>
        <w:spacing w:after="9"/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Профессионализм педагога. </w:t>
      </w:r>
    </w:p>
    <w:p w:rsidR="00DE565F" w:rsidRDefault="00DE565F" w:rsidP="001A2350">
      <w:pPr>
        <w:pStyle w:val="Default"/>
        <w:numPr>
          <w:ilvl w:val="0"/>
          <w:numId w:val="3"/>
        </w:numPr>
        <w:spacing w:after="9"/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Исследование должно идти одновременно с обучением. </w:t>
      </w:r>
    </w:p>
    <w:p w:rsidR="00DE565F" w:rsidRPr="008A0E88" w:rsidRDefault="00DE565F" w:rsidP="001A2350">
      <w:pPr>
        <w:pStyle w:val="Default"/>
        <w:numPr>
          <w:ilvl w:val="0"/>
          <w:numId w:val="3"/>
        </w:numPr>
        <w:spacing w:after="9"/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>ё</w:t>
      </w:r>
      <w:r w:rsidRPr="008A0E88">
        <w:rPr>
          <w:color w:val="auto"/>
          <w:sz w:val="28"/>
          <w:szCs w:val="28"/>
        </w:rPr>
        <w:t xml:space="preserve">тко выстраивать стратегию руководства проектом. </w:t>
      </w:r>
    </w:p>
    <w:p w:rsidR="00DE565F" w:rsidRPr="008A0E88" w:rsidRDefault="00DE565F" w:rsidP="008A0E88">
      <w:pPr>
        <w:pStyle w:val="Default"/>
        <w:ind w:right="985"/>
        <w:jc w:val="both"/>
        <w:rPr>
          <w:color w:val="auto"/>
          <w:sz w:val="28"/>
          <w:szCs w:val="28"/>
        </w:rPr>
      </w:pPr>
    </w:p>
    <w:p w:rsidR="00DE565F" w:rsidRPr="008A0E88" w:rsidRDefault="00DE565F" w:rsidP="008A0E88">
      <w:pPr>
        <w:pStyle w:val="Default"/>
        <w:ind w:right="985"/>
        <w:jc w:val="both"/>
        <w:rPr>
          <w:color w:val="auto"/>
          <w:sz w:val="28"/>
          <w:szCs w:val="28"/>
        </w:rPr>
      </w:pPr>
      <w:r w:rsidRPr="008A0E88">
        <w:rPr>
          <w:b/>
          <w:bCs/>
          <w:color w:val="auto"/>
          <w:sz w:val="28"/>
          <w:szCs w:val="28"/>
        </w:rPr>
        <w:t xml:space="preserve">4. Как организовать поисково-исследовательскую деятельность детей </w:t>
      </w:r>
    </w:p>
    <w:p w:rsidR="00DE565F" w:rsidRDefault="00DE565F" w:rsidP="008A0E88">
      <w:pPr>
        <w:pStyle w:val="Default"/>
        <w:numPr>
          <w:ilvl w:val="0"/>
          <w:numId w:val="4"/>
        </w:numPr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Развивайте у детей умение действовать самостоятельно, независимо, избегайте прямых инструкций. </w:t>
      </w:r>
    </w:p>
    <w:p w:rsidR="00DE565F" w:rsidRDefault="00DE565F" w:rsidP="008A0E88">
      <w:pPr>
        <w:pStyle w:val="Default"/>
        <w:numPr>
          <w:ilvl w:val="0"/>
          <w:numId w:val="4"/>
        </w:numPr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Не сдерживайте инициативы детей. </w:t>
      </w:r>
    </w:p>
    <w:p w:rsidR="00DE565F" w:rsidRDefault="00DE565F" w:rsidP="008A0E88">
      <w:pPr>
        <w:pStyle w:val="Default"/>
        <w:numPr>
          <w:ilvl w:val="0"/>
          <w:numId w:val="4"/>
        </w:numPr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Не делайте за них то, что они могут сделать (или научиться делать) самостоятельно. </w:t>
      </w:r>
    </w:p>
    <w:p w:rsidR="00DE565F" w:rsidRDefault="00DE565F" w:rsidP="008A0E88">
      <w:pPr>
        <w:pStyle w:val="Default"/>
        <w:numPr>
          <w:ilvl w:val="0"/>
          <w:numId w:val="4"/>
        </w:numPr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Не спешите с вынесением оценочных суждений. </w:t>
      </w:r>
    </w:p>
    <w:p w:rsidR="00DE565F" w:rsidRPr="008A0E88" w:rsidRDefault="00DE565F" w:rsidP="008A0E88">
      <w:pPr>
        <w:pStyle w:val="Default"/>
        <w:numPr>
          <w:ilvl w:val="0"/>
          <w:numId w:val="4"/>
        </w:numPr>
        <w:ind w:right="985"/>
        <w:jc w:val="both"/>
        <w:rPr>
          <w:color w:val="auto"/>
          <w:sz w:val="28"/>
          <w:szCs w:val="28"/>
        </w:rPr>
      </w:pPr>
      <w:r w:rsidRPr="008A0E88">
        <w:rPr>
          <w:color w:val="auto"/>
          <w:sz w:val="28"/>
          <w:szCs w:val="28"/>
        </w:rPr>
        <w:t xml:space="preserve">Помогайте детям учиться управлять процессом усвоения знаний: прослеживать связи между предметами, явлениями и событиями; формировать умение самостоятельно решать проблемы, исследования; учиться анализу и синтезу, классификации, обобщению информации. </w:t>
      </w:r>
    </w:p>
    <w:p w:rsidR="00DE565F" w:rsidRPr="000A2420" w:rsidRDefault="00DE565F" w:rsidP="008A0E88">
      <w:pPr>
        <w:ind w:right="985"/>
        <w:rPr>
          <w:rFonts w:ascii="Times New Roman" w:hAnsi="Times New Roman"/>
          <w:sz w:val="24"/>
          <w:szCs w:val="24"/>
        </w:rPr>
      </w:pPr>
    </w:p>
    <w:sectPr w:rsidR="00DE565F" w:rsidRPr="000A2420" w:rsidSect="008A0E88">
      <w:pgSz w:w="12406" w:h="16840"/>
      <w:pgMar w:top="1134" w:right="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D23"/>
    <w:multiLevelType w:val="hybridMultilevel"/>
    <w:tmpl w:val="DC7E63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5A024A"/>
    <w:multiLevelType w:val="hybridMultilevel"/>
    <w:tmpl w:val="F83EE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8A5785"/>
    <w:multiLevelType w:val="hybridMultilevel"/>
    <w:tmpl w:val="93A21D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CD12B8"/>
    <w:multiLevelType w:val="hybridMultilevel"/>
    <w:tmpl w:val="7B7A7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A69"/>
    <w:rsid w:val="000A2420"/>
    <w:rsid w:val="001A2350"/>
    <w:rsid w:val="003D3D30"/>
    <w:rsid w:val="00491532"/>
    <w:rsid w:val="005B3055"/>
    <w:rsid w:val="007D6A69"/>
    <w:rsid w:val="008A0E88"/>
    <w:rsid w:val="00942478"/>
    <w:rsid w:val="009511AA"/>
    <w:rsid w:val="00A366A9"/>
    <w:rsid w:val="00BD50B2"/>
    <w:rsid w:val="00D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6A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508</Words>
  <Characters>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Lylia</cp:lastModifiedBy>
  <cp:revision>8</cp:revision>
  <dcterms:created xsi:type="dcterms:W3CDTF">2015-04-07T01:32:00Z</dcterms:created>
  <dcterms:modified xsi:type="dcterms:W3CDTF">2016-01-17T08:09:00Z</dcterms:modified>
</cp:coreProperties>
</file>