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15C" w:rsidRDefault="007A515C" w:rsidP="007A515C">
      <w:r>
        <w:rPr>
          <w:noProof/>
        </w:rPr>
        <w:drawing>
          <wp:anchor distT="0" distB="0" distL="114300" distR="114300" simplePos="0" relativeHeight="251662336" behindDoc="1" locked="0" layoutInCell="1" allowOverlap="1" wp14:anchorId="0B5CA9FF" wp14:editId="7CF24585">
            <wp:simplePos x="0" y="0"/>
            <wp:positionH relativeFrom="column">
              <wp:posOffset>-259080</wp:posOffset>
            </wp:positionH>
            <wp:positionV relativeFrom="paragraph">
              <wp:posOffset>-28575</wp:posOffset>
            </wp:positionV>
            <wp:extent cx="1876425" cy="1781175"/>
            <wp:effectExtent l="0" t="0" r="0" b="9525"/>
            <wp:wrapSquare wrapText="bothSides"/>
            <wp:docPr id="1" name="Рисунок 1" descr="j023218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023218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78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515C" w:rsidRDefault="007A515C" w:rsidP="007A515C">
      <w:pPr>
        <w:jc w:val="center"/>
        <w:rPr>
          <w:b/>
          <w:bCs/>
          <w:iCs/>
        </w:rPr>
      </w:pPr>
      <w:r>
        <w:rPr>
          <w:rFonts w:ascii="Helvetica Narrow" w:hAnsi="Helvetica Narrow"/>
          <w:b/>
          <w:bCs/>
          <w:iCs/>
          <w:sz w:val="52"/>
          <w:szCs w:val="52"/>
        </w:rPr>
        <w:t>О ЗАКАЛИВАНИИ ДЕТЕЙ</w:t>
      </w:r>
    </w:p>
    <w:p w:rsidR="007A515C" w:rsidRDefault="007A515C" w:rsidP="007A515C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Закаливать ребенка лучше начинать летом, используя для этого естественные силы природы: солнце, воздух, воду. При этом важно выполнить ряд условий: </w:t>
      </w:r>
    </w:p>
    <w:p w:rsidR="007A515C" w:rsidRDefault="007A515C" w:rsidP="007A515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Осуществлять закаливание следует при полном здоровье детей.</w:t>
      </w:r>
    </w:p>
    <w:p w:rsidR="007A515C" w:rsidRDefault="007A515C" w:rsidP="007A515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Интенсивность закаливающих процедур увеличивать постепенно. </w:t>
      </w:r>
    </w:p>
    <w:p w:rsidR="007A515C" w:rsidRDefault="007A515C" w:rsidP="007A515C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Соблюдать систематичность и последовательность при проведении закаливания</w:t>
      </w:r>
    </w:p>
    <w:p w:rsidR="007A515C" w:rsidRDefault="007A515C" w:rsidP="007A515C">
      <w:pPr>
        <w:numPr>
          <w:ilvl w:val="0"/>
          <w:numId w:val="2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Закаливание воздухом.</w:t>
      </w:r>
    </w:p>
    <w:p w:rsidR="007A515C" w:rsidRDefault="007A515C" w:rsidP="007A51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Прогулка в любую погоду! Совет одного из старейших педиатров П.Г. </w:t>
      </w:r>
      <w:proofErr w:type="spellStart"/>
      <w:r>
        <w:rPr>
          <w:rFonts w:ascii="Arial" w:hAnsi="Arial" w:cs="Arial"/>
        </w:rPr>
        <w:t>Герцова</w:t>
      </w:r>
      <w:proofErr w:type="spellEnd"/>
      <w:r>
        <w:rPr>
          <w:rFonts w:ascii="Arial" w:hAnsi="Arial" w:cs="Arial"/>
        </w:rPr>
        <w:t xml:space="preserve">: «Гулять в любую погоду, кроме особо </w:t>
      </w:r>
      <w:proofErr w:type="gramStart"/>
      <w:r>
        <w:rPr>
          <w:rFonts w:ascii="Arial" w:hAnsi="Arial" w:cs="Arial"/>
        </w:rPr>
        <w:t>отвратительной</w:t>
      </w:r>
      <w:proofErr w:type="gramEnd"/>
      <w:r>
        <w:rPr>
          <w:rFonts w:ascii="Arial" w:hAnsi="Arial" w:cs="Arial"/>
        </w:rPr>
        <w:t xml:space="preserve">». Правильная одежда для ребенка должна предусматривать возможность двигаться. </w:t>
      </w:r>
    </w:p>
    <w:p w:rsidR="007A515C" w:rsidRDefault="007A515C" w:rsidP="007A515C">
      <w:pPr>
        <w:numPr>
          <w:ilvl w:val="0"/>
          <w:numId w:val="2"/>
        </w:numPr>
        <w:ind w:firstLine="1548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Воздушные ванны.</w:t>
      </w:r>
    </w:p>
    <w:p w:rsidR="007A515C" w:rsidRDefault="007A515C" w:rsidP="007A515C">
      <w:pPr>
        <w:ind w:firstLine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Следует оставлять ребенка на некоторое время без одежды, предоставив ему возможность двигаться. Продолжительность такой ванны определяется реакцией ребенка (положительной). Ориентируясь на реакцию, можно постепенно, через 2-3 дня или более постепенно увеличивать длительность воздушной ванны. </w:t>
      </w:r>
    </w:p>
    <w:p w:rsidR="007A515C" w:rsidRDefault="007A515C" w:rsidP="007A515C">
      <w:pPr>
        <w:numPr>
          <w:ilvl w:val="0"/>
          <w:numId w:val="2"/>
        </w:numPr>
        <w:ind w:firstLine="1548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Босохождение</w:t>
      </w:r>
      <w:proofErr w:type="spellEnd"/>
      <w:r>
        <w:rPr>
          <w:rFonts w:ascii="Arial" w:hAnsi="Arial" w:cs="Arial"/>
          <w:b/>
          <w:sz w:val="28"/>
          <w:szCs w:val="28"/>
        </w:rPr>
        <w:t>.</w:t>
      </w:r>
    </w:p>
    <w:p w:rsidR="007A515C" w:rsidRDefault="007A515C" w:rsidP="007A515C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Хождение босиком начинают при не ниже +18</w:t>
      </w:r>
      <w:proofErr w:type="gramStart"/>
      <w:r>
        <w:rPr>
          <w:rFonts w:ascii="Arial" w:hAnsi="Arial" w:cs="Arial"/>
        </w:rPr>
        <w:t>° С</w:t>
      </w:r>
      <w:proofErr w:type="gramEnd"/>
      <w:r>
        <w:rPr>
          <w:rFonts w:ascii="Arial" w:hAnsi="Arial" w:cs="Arial"/>
        </w:rPr>
        <w:t xml:space="preserve"> в носках в течение 4-5 дней, затем — босиком 3-4 мин., увеличивая ежедневно время процедуры на 1-2 мин. и постепенно доводя ее до 15-20 мин. </w:t>
      </w:r>
    </w:p>
    <w:p w:rsidR="007A515C" w:rsidRDefault="007A515C" w:rsidP="007A515C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Дети раннего возраста – ходьба и бег по полу веранды (5-30 мин.)</w:t>
      </w:r>
    </w:p>
    <w:p w:rsidR="007A515C" w:rsidRDefault="007A515C" w:rsidP="007A515C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Младший дошкольный возраст – ходьба и бег по теплому песку, траве(5-45 мин.) </w:t>
      </w:r>
    </w:p>
    <w:p w:rsidR="007A515C" w:rsidRDefault="007A515C" w:rsidP="007A515C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Средний дошкольный возраст – ходьба и бег по мокрому песку, траве, асфальту (5-60 мин.) </w:t>
      </w:r>
    </w:p>
    <w:p w:rsidR="007A515C" w:rsidRDefault="007A515C" w:rsidP="007A515C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Старшие дошкольники – ходьба и бег по земле, воде, асфальту (5-90 мин.) </w:t>
      </w:r>
    </w:p>
    <w:p w:rsidR="007A515C" w:rsidRDefault="007A515C" w:rsidP="007A515C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Подготовительные — ходьба и бег по различным видам почвы, покрытиям земли от 5 мин. и неограниченно. </w:t>
      </w:r>
    </w:p>
    <w:p w:rsidR="007A515C" w:rsidRDefault="007A515C" w:rsidP="007A515C">
      <w:pPr>
        <w:numPr>
          <w:ilvl w:val="0"/>
          <w:numId w:val="2"/>
        </w:numPr>
        <w:ind w:firstLine="154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Закаливание водой.</w:t>
      </w:r>
    </w:p>
    <w:p w:rsidR="007A515C" w:rsidRDefault="007A515C" w:rsidP="007A515C">
      <w:pPr>
        <w:numPr>
          <w:ilvl w:val="0"/>
          <w:numId w:val="3"/>
        </w:num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561EDC2" wp14:editId="48EB21CA">
            <wp:simplePos x="0" y="0"/>
            <wp:positionH relativeFrom="column">
              <wp:posOffset>3042285</wp:posOffset>
            </wp:positionH>
            <wp:positionV relativeFrom="paragraph">
              <wp:posOffset>8006715</wp:posOffset>
            </wp:positionV>
            <wp:extent cx="1876425" cy="1781175"/>
            <wp:effectExtent l="0" t="0" r="0" b="9525"/>
            <wp:wrapNone/>
            <wp:docPr id="2" name="Рисунок 2" descr="j023218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23218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78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F7C1506" wp14:editId="563F94CB">
            <wp:simplePos x="0" y="0"/>
            <wp:positionH relativeFrom="column">
              <wp:align>right</wp:align>
            </wp:positionH>
            <wp:positionV relativeFrom="paragraph">
              <wp:posOffset>56515</wp:posOffset>
            </wp:positionV>
            <wp:extent cx="2707640" cy="2172970"/>
            <wp:effectExtent l="0" t="0" r="0" b="0"/>
            <wp:wrapTight wrapText="bothSides">
              <wp:wrapPolygon edited="0">
                <wp:start x="0" y="0"/>
                <wp:lineTo x="0" y="21398"/>
                <wp:lineTo x="21428" y="21398"/>
                <wp:lineTo x="21428" y="0"/>
                <wp:lineTo x="0" y="0"/>
              </wp:wrapPolygon>
            </wp:wrapTight>
            <wp:docPr id="3" name="Рисунок 3" descr="p11_talis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11_talisma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640" cy="2172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Умывание и другие гигиенические процедуры, полоскание горла</w:t>
      </w:r>
    </w:p>
    <w:p w:rsidR="007A515C" w:rsidRDefault="007A515C" w:rsidP="007A515C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Влажное обтирание.</w:t>
      </w:r>
    </w:p>
    <w:p w:rsidR="007A515C" w:rsidRDefault="007A515C" w:rsidP="007A515C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Обливание (мытье) ног.</w:t>
      </w:r>
      <w:r>
        <w:t xml:space="preserve"> 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03C1546" wp14:editId="7C08FCFC">
            <wp:simplePos x="0" y="0"/>
            <wp:positionH relativeFrom="column">
              <wp:posOffset>3042285</wp:posOffset>
            </wp:positionH>
            <wp:positionV relativeFrom="paragraph">
              <wp:posOffset>8006715</wp:posOffset>
            </wp:positionV>
            <wp:extent cx="1876425" cy="1781175"/>
            <wp:effectExtent l="0" t="0" r="0" b="9525"/>
            <wp:wrapNone/>
            <wp:docPr id="4" name="Рисунок 4" descr="j023218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3218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78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515C" w:rsidRDefault="007A515C" w:rsidP="007A515C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Душ, общее обливание.</w:t>
      </w:r>
    </w:p>
    <w:p w:rsidR="007A515C" w:rsidRDefault="007A515C" w:rsidP="007A515C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Купание в водоеме.</w:t>
      </w:r>
    </w:p>
    <w:p w:rsidR="007A515C" w:rsidRDefault="007A515C" w:rsidP="007A515C">
      <w:pPr>
        <w:numPr>
          <w:ilvl w:val="0"/>
          <w:numId w:val="2"/>
        </w:numPr>
        <w:ind w:firstLine="154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Закаливание солнцем.</w:t>
      </w:r>
    </w:p>
    <w:p w:rsidR="007A515C" w:rsidRDefault="007A515C" w:rsidP="007A515C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Следует постепенно увеличивать продолжительность солнечных ванн, начиная с использования кружевной тени от деревьев. Противопоказано принятие солнечных ванн при </w:t>
      </w:r>
      <w:r>
        <w:rPr>
          <w:rFonts w:ascii="Arial" w:hAnsi="Arial" w:cs="Arial"/>
          <w:lang w:val="en-US"/>
        </w:rPr>
        <w:t>t</w:t>
      </w:r>
      <w:r>
        <w:rPr>
          <w:rFonts w:ascii="Arial" w:hAnsi="Arial" w:cs="Arial"/>
        </w:rPr>
        <w:t xml:space="preserve"> окружающего воздуха выше З</w:t>
      </w:r>
      <w:proofErr w:type="gramStart"/>
      <w:r>
        <w:rPr>
          <w:rFonts w:ascii="Arial" w:hAnsi="Arial" w:cs="Arial"/>
        </w:rPr>
        <w:t>0</w:t>
      </w:r>
      <w:proofErr w:type="gramEnd"/>
      <w:r>
        <w:rPr>
          <w:rFonts w:ascii="Arial" w:hAnsi="Arial" w:cs="Arial"/>
        </w:rPr>
        <w:t>°С.</w:t>
      </w:r>
    </w:p>
    <w:p w:rsidR="007A515C" w:rsidRDefault="007A515C" w:rsidP="007A515C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Световоздушные ванны. </w:t>
      </w:r>
    </w:p>
    <w:p w:rsidR="007A515C" w:rsidRDefault="007A515C" w:rsidP="007A515C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Солнечные ванны.</w:t>
      </w:r>
    </w:p>
    <w:p w:rsidR="00984399" w:rsidRPr="007A515C" w:rsidRDefault="007A515C" w:rsidP="007A515C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Отдых в тени.</w:t>
      </w:r>
      <w:bookmarkStart w:id="0" w:name="_GoBack"/>
      <w:bookmarkEnd w:id="0"/>
    </w:p>
    <w:sectPr w:rsidR="00984399" w:rsidRPr="007A515C" w:rsidSect="007A515C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arrow">
    <w:altName w:val="Arial Narrow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76CDA"/>
    <w:multiLevelType w:val="hybridMultilevel"/>
    <w:tmpl w:val="7E7E4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6928F0"/>
    <w:multiLevelType w:val="hybridMultilevel"/>
    <w:tmpl w:val="0C322B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C35762"/>
    <w:multiLevelType w:val="hybridMultilevel"/>
    <w:tmpl w:val="41769E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15C"/>
    <w:rsid w:val="007A515C"/>
    <w:rsid w:val="0098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8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2014-09-22T08:12:00Z</dcterms:created>
  <dcterms:modified xsi:type="dcterms:W3CDTF">2014-09-22T08:12:00Z</dcterms:modified>
</cp:coreProperties>
</file>