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1" w:rsidRPr="00747911" w:rsidRDefault="00705A67" w:rsidP="00747911">
      <w:pPr>
        <w:shd w:val="clear" w:color="auto" w:fill="FFFFFF"/>
        <w:spacing w:before="29" w:after="115" w:line="360" w:lineRule="auto"/>
        <w:jc w:val="center"/>
        <w:rPr>
          <w:rFonts w:ascii="Verdana" w:eastAsia="Times New Roman" w:hAnsi="Verdana" w:cs="Times New Roman"/>
          <w:color w:val="464646"/>
          <w:sz w:val="19"/>
          <w:szCs w:val="19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ru-RU" w:eastAsia="ru-RU" w:bidi="ar-SA"/>
        </w:rPr>
        <w:t>План организации м</w:t>
      </w:r>
      <w:r w:rsidR="00747911" w:rsidRPr="00747911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ru-RU" w:eastAsia="ru-RU" w:bidi="ar-SA"/>
        </w:rPr>
        <w:t>одел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ru-RU" w:eastAsia="ru-RU" w:bidi="ar-SA"/>
        </w:rPr>
        <w:t>и</w:t>
      </w:r>
      <w:r w:rsidR="00747911" w:rsidRPr="00747911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ru-RU" w:eastAsia="ru-RU" w:bidi="ar-SA"/>
        </w:rPr>
        <w:t xml:space="preserve"> развивающей среды</w:t>
      </w: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val="ru-RU" w:eastAsia="ru-RU" w:bidi="ar-SA"/>
        </w:rPr>
        <w:t xml:space="preserve"> в МАДОУ «Нижнетавдинский детский сад «Колосок», корпус 4 на 2016 год.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2"/>
        <w:gridCol w:w="2883"/>
      </w:tblGrid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 w:bidi="ar-SA"/>
              </w:rPr>
              <w:t>мини-среда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</w:tr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эмоционально-рефлексивная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 xml:space="preserve">(позволяет ребенку осознать себя и обнаружить связь своего внутреннего мира </w:t>
            </w:r>
            <w:proofErr w:type="gramStart"/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с</w:t>
            </w:r>
            <w:proofErr w:type="gramEnd"/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 xml:space="preserve"> внешним)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фотосалон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эмоциональный дневник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коррекционно-диагностический журнал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альбом впечатлений островок размышлений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именинный стул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астрологический календарь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уголок хорошего настроения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уголок уединения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страна неприкосновенности</w:t>
            </w:r>
          </w:p>
        </w:tc>
      </w:tr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gram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культурно-коммуникативная</w:t>
            </w:r>
            <w:proofErr w:type="gram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(обеспечивает освоение средств и знаков речевой коммуникации, формирует социальный опыт)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гостевой стул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визитная книга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семейная гостиная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книга жалоб и предложений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бюро находок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дископлощадка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звенящие занавесы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уголок доверительного общения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чайный столик</w:t>
            </w:r>
          </w:p>
        </w:tc>
      </w:tr>
      <w:tr w:rsidR="00747911" w:rsidRPr="00705A67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gram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духовно-эмоциональная</w:t>
            </w:r>
            <w:proofErr w:type="gram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(подводит к пониманию и усвоению общечеловеческих ценностей)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полочка красоты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музыкальный салон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вернисаж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малахитовая шкатулка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фотоальбом «Моя семья»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Фенокалендарь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семейный очаг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месяцеслов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читальный зал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красная книга</w:t>
            </w:r>
          </w:p>
        </w:tc>
      </w:tr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gram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спортивно-оздоровительная</w:t>
            </w:r>
            <w:proofErr w:type="gram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(приобщает к физической культуре, помогает освоить способы сохранения своего здоровья)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солнечный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витражик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биоритмологический</w:t>
            </w:r>
            <w:proofErr w:type="spell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дневник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стимуляторы движения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фитоподушка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тропа здоровья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профилакторий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Неболейка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воздушная радуга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лужайка-целительница</w:t>
            </w:r>
          </w:p>
        </w:tc>
      </w:tr>
      <w:tr w:rsidR="00747911" w:rsidRPr="00705A67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практически-действенная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(обогащает практический опыт, дает возможность действовать)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автосервис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хозяйство тетушки Швабры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владение мыльного пузыря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кафе «Лакомка»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мастерская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Самоделкина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уголок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Чистюлькина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служба спасения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огород бабушки Лукерьи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волшебная игольница</w:t>
            </w:r>
          </w:p>
        </w:tc>
      </w:tr>
      <w:tr w:rsidR="00747911" w:rsidRPr="00705A67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proofErr w:type="gram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опытно-экспериментальная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(стимулирует исследовательскую деятельность)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лаборатория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птицеферма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рыбхоз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конструкторское бюро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экспериментальная грядка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мини-сад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лесной уголок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музей чудес природы</w:t>
            </w:r>
          </w:p>
        </w:tc>
      </w:tr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lastRenderedPageBreak/>
              <w:t xml:space="preserve">• художественно-преобразующая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(способствует художественно-творческому процессу, формирует готовность к самовыражению)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волшебный мелок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театр сказок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салон красоты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школа ученых ручек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королевство кисточки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напольная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мозайка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лесная кладовая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двор песочных художеств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рисовальная стена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gram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рукодельная</w:t>
            </w:r>
            <w:proofErr w:type="gram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Марьи искусницы</w:t>
            </w:r>
          </w:p>
        </w:tc>
      </w:tr>
      <w:tr w:rsidR="00747911" w:rsidRPr="00747911" w:rsidTr="00747911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интеллектуально-познавательная </w:t>
            </w:r>
            <w:r w:rsidRPr="00747911">
              <w:rPr>
                <w:rFonts w:ascii="Verdana" w:eastAsia="Times New Roman" w:hAnsi="Verdana" w:cs="Times New Roman"/>
                <w:i/>
                <w:iCs/>
                <w:color w:val="464646"/>
                <w:sz w:val="16"/>
                <w:szCs w:val="16"/>
                <w:lang w:val="ru-RU" w:eastAsia="ru-RU" w:bidi="ar-SA"/>
              </w:rPr>
              <w:t>(создает условия для продвижения по пути познания, реализация опыта учения)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полка умных книг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знайкины</w:t>
            </w:r>
            <w:proofErr w:type="spellEnd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 университеты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метеостанция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шахматный стул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площадка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Светофорика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клуб путешествий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рекламное агентство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игротека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• картинная галерея на шкафчиках</w:t>
            </w:r>
          </w:p>
          <w:p w:rsidR="00747911" w:rsidRPr="00747911" w:rsidRDefault="00747911" w:rsidP="00747911">
            <w:pPr>
              <w:spacing w:before="0" w:after="0" w:line="288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• </w:t>
            </w:r>
            <w:proofErr w:type="spellStart"/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>коллекционерная</w:t>
            </w:r>
            <w:proofErr w:type="spellEnd"/>
          </w:p>
          <w:p w:rsidR="00747911" w:rsidRPr="00747911" w:rsidRDefault="00747911" w:rsidP="00747911">
            <w:pPr>
              <w:spacing w:before="0" w:after="0" w:line="288" w:lineRule="auto"/>
              <w:ind w:firstLine="184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</w:pPr>
            <w:r w:rsidRPr="00747911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 w:bidi="ar-SA"/>
              </w:rPr>
              <w:t xml:space="preserve">Источник: </w:t>
            </w:r>
          </w:p>
        </w:tc>
      </w:tr>
    </w:tbl>
    <w:p w:rsidR="00705A67" w:rsidRDefault="00705A67" w:rsidP="00705A67">
      <w:pPr>
        <w:jc w:val="right"/>
        <w:rPr>
          <w:lang w:val="ru-RU"/>
        </w:rPr>
      </w:pPr>
    </w:p>
    <w:p w:rsidR="00843B12" w:rsidRDefault="00705A67" w:rsidP="00705A67">
      <w:pPr>
        <w:tabs>
          <w:tab w:val="left" w:pos="5573"/>
        </w:tabs>
        <w:jc w:val="right"/>
        <w:rPr>
          <w:lang w:val="ru-RU"/>
        </w:rPr>
      </w:pPr>
      <w:r>
        <w:rPr>
          <w:lang w:val="ru-RU"/>
        </w:rPr>
        <w:tab/>
        <w:t xml:space="preserve">Материал подготовила: </w:t>
      </w:r>
    </w:p>
    <w:p w:rsidR="00705A67" w:rsidRDefault="00705A67" w:rsidP="00705A67">
      <w:pPr>
        <w:tabs>
          <w:tab w:val="left" w:pos="5573"/>
        </w:tabs>
        <w:jc w:val="right"/>
        <w:rPr>
          <w:lang w:val="ru-RU"/>
        </w:rPr>
      </w:pPr>
      <w:r>
        <w:rPr>
          <w:lang w:val="ru-RU"/>
        </w:rPr>
        <w:t xml:space="preserve">Старший воспитатель </w:t>
      </w:r>
    </w:p>
    <w:p w:rsidR="00705A67" w:rsidRDefault="00705A67" w:rsidP="00705A67">
      <w:pPr>
        <w:tabs>
          <w:tab w:val="left" w:pos="5573"/>
        </w:tabs>
        <w:jc w:val="right"/>
        <w:rPr>
          <w:lang w:val="ru-RU"/>
        </w:rPr>
      </w:pPr>
      <w:r>
        <w:rPr>
          <w:lang w:val="ru-RU"/>
        </w:rPr>
        <w:t xml:space="preserve">МАДОУ «Нижнетавдинский детский </w:t>
      </w:r>
    </w:p>
    <w:p w:rsidR="00705A67" w:rsidRDefault="00705A67" w:rsidP="00705A67">
      <w:pPr>
        <w:tabs>
          <w:tab w:val="left" w:pos="5573"/>
        </w:tabs>
        <w:jc w:val="right"/>
        <w:rPr>
          <w:lang w:val="ru-RU"/>
        </w:rPr>
      </w:pPr>
      <w:r>
        <w:rPr>
          <w:lang w:val="ru-RU"/>
        </w:rPr>
        <w:t>сад «</w:t>
      </w:r>
      <w:proofErr w:type="spellStart"/>
      <w:r>
        <w:rPr>
          <w:lang w:val="ru-RU"/>
        </w:rPr>
        <w:t>Колсок</w:t>
      </w:r>
      <w:proofErr w:type="spellEnd"/>
      <w:r>
        <w:rPr>
          <w:lang w:val="ru-RU"/>
        </w:rPr>
        <w:t>», корпус 4</w:t>
      </w:r>
    </w:p>
    <w:p w:rsidR="00705A67" w:rsidRPr="00705A67" w:rsidRDefault="00705A67" w:rsidP="00705A67">
      <w:pPr>
        <w:tabs>
          <w:tab w:val="left" w:pos="5573"/>
        </w:tabs>
        <w:jc w:val="right"/>
        <w:rPr>
          <w:lang w:val="ru-RU"/>
        </w:rPr>
      </w:pPr>
      <w:r>
        <w:rPr>
          <w:lang w:val="ru-RU"/>
        </w:rPr>
        <w:t>Н.Г.Воронина</w:t>
      </w:r>
    </w:p>
    <w:sectPr w:rsidR="00705A67" w:rsidRPr="00705A67" w:rsidSect="008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7911"/>
    <w:rsid w:val="001F22E4"/>
    <w:rsid w:val="00293F37"/>
    <w:rsid w:val="00411F3F"/>
    <w:rsid w:val="00495F4F"/>
    <w:rsid w:val="004978E4"/>
    <w:rsid w:val="00503818"/>
    <w:rsid w:val="006441C7"/>
    <w:rsid w:val="00705A67"/>
    <w:rsid w:val="00747911"/>
    <w:rsid w:val="007E0DB3"/>
    <w:rsid w:val="00843B12"/>
    <w:rsid w:val="008C7754"/>
    <w:rsid w:val="00981506"/>
    <w:rsid w:val="00E6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2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paragraph" w:styleId="af5">
    <w:name w:val="Normal (Web)"/>
    <w:basedOn w:val="a"/>
    <w:uiPriority w:val="99"/>
    <w:unhideWhenUsed/>
    <w:rsid w:val="00747911"/>
    <w:pPr>
      <w:spacing w:before="0"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b">
    <w:name w:val="tb"/>
    <w:basedOn w:val="a"/>
    <w:rsid w:val="0074791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0659">
      <w:bodyDiv w:val="1"/>
      <w:marLeft w:val="0"/>
      <w:marRight w:val="0"/>
      <w:marTop w:val="29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1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</cp:revision>
  <cp:lastPrinted>2016-03-11T06:36:00Z</cp:lastPrinted>
  <dcterms:created xsi:type="dcterms:W3CDTF">2016-03-11T06:34:00Z</dcterms:created>
  <dcterms:modified xsi:type="dcterms:W3CDTF">2016-03-16T07:03:00Z</dcterms:modified>
</cp:coreProperties>
</file>