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74" w:rsidRDefault="00410974" w:rsidP="00410974">
      <w:pPr>
        <w:pStyle w:val="2"/>
        <w:jc w:val="center"/>
      </w:pPr>
      <w:r>
        <w:t>Консультация для педагогов «</w:t>
      </w:r>
      <w:r w:rsidRPr="00410974">
        <w:t>ВИДЫ ОДАРЁННОСТИ</w:t>
      </w:r>
      <w:r>
        <w:t xml:space="preserve">» </w:t>
      </w:r>
    </w:p>
    <w:p w:rsidR="00410974" w:rsidRPr="00410974" w:rsidRDefault="00410974" w:rsidP="00410974">
      <w:pPr>
        <w:pStyle w:val="2"/>
        <w:jc w:val="center"/>
      </w:pPr>
      <w:r>
        <w:t xml:space="preserve">подготовила старший воспитатель </w:t>
      </w:r>
      <w:r w:rsidR="00DA54D2">
        <w:t xml:space="preserve"> </w:t>
      </w:r>
      <w:proofErr w:type="gramStart"/>
      <w:r w:rsidR="00DA54D2">
        <w:t>Колодезных</w:t>
      </w:r>
      <w:proofErr w:type="gramEnd"/>
      <w:r w:rsidR="00DA54D2">
        <w:t xml:space="preserve"> Л.Н.</w:t>
      </w:r>
    </w:p>
    <w:p w:rsidR="00410974" w:rsidRPr="00410974" w:rsidRDefault="00410974" w:rsidP="00410974">
      <w:pPr>
        <w:jc w:val="center"/>
        <w:rPr>
          <w:rFonts w:ascii="Times New Roman" w:hAnsi="Times New Roman" w:cs="Times New Roman"/>
          <w:sz w:val="24"/>
          <w:szCs w:val="24"/>
        </w:rPr>
      </w:pP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Систематизация видов одарённости определяется критерием, положенным в основу классификации. В одарённости можно выделить как качественный, так и количественный аспекты.</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Среди критериев выделения видов одарённости можно назвать следующие:</w:t>
      </w:r>
    </w:p>
    <w:p w:rsidR="00410974" w:rsidRPr="00410974" w:rsidRDefault="00410974" w:rsidP="00410974">
      <w:pPr>
        <w:numPr>
          <w:ilvl w:val="0"/>
          <w:numId w:val="1"/>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Вид деятельности и обеспечивающие её сферы психики.</w:t>
      </w:r>
    </w:p>
    <w:p w:rsidR="00410974" w:rsidRPr="00410974" w:rsidRDefault="00410974" w:rsidP="00410974">
      <w:pPr>
        <w:numPr>
          <w:ilvl w:val="0"/>
          <w:numId w:val="1"/>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 xml:space="preserve">Степень </w:t>
      </w:r>
      <w:proofErr w:type="spellStart"/>
      <w:r w:rsidRPr="00410974">
        <w:rPr>
          <w:rFonts w:ascii="Times New Roman" w:hAnsi="Times New Roman" w:cs="Times New Roman"/>
          <w:sz w:val="24"/>
          <w:szCs w:val="24"/>
        </w:rPr>
        <w:t>сформированности</w:t>
      </w:r>
      <w:proofErr w:type="spellEnd"/>
      <w:r w:rsidRPr="00410974">
        <w:rPr>
          <w:rFonts w:ascii="Times New Roman" w:hAnsi="Times New Roman" w:cs="Times New Roman"/>
          <w:sz w:val="24"/>
          <w:szCs w:val="24"/>
        </w:rPr>
        <w:t>.</w:t>
      </w:r>
    </w:p>
    <w:p w:rsidR="00410974" w:rsidRPr="00410974" w:rsidRDefault="00410974" w:rsidP="00410974">
      <w:pPr>
        <w:numPr>
          <w:ilvl w:val="0"/>
          <w:numId w:val="1"/>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Форма проявления.</w:t>
      </w:r>
    </w:p>
    <w:p w:rsidR="00410974" w:rsidRPr="00410974" w:rsidRDefault="00410974" w:rsidP="00410974">
      <w:pPr>
        <w:numPr>
          <w:ilvl w:val="0"/>
          <w:numId w:val="1"/>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Широта проявлений в различных видах деятельности.</w:t>
      </w:r>
    </w:p>
    <w:p w:rsidR="00410974" w:rsidRPr="00410974" w:rsidRDefault="00410974" w:rsidP="00410974">
      <w:pPr>
        <w:numPr>
          <w:ilvl w:val="0"/>
          <w:numId w:val="1"/>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Особенности возрастного развития.</w:t>
      </w:r>
    </w:p>
    <w:p w:rsidR="00410974" w:rsidRPr="00410974" w:rsidRDefault="00410974" w:rsidP="00410974">
      <w:pPr>
        <w:jc w:val="both"/>
        <w:rPr>
          <w:rFonts w:ascii="Times New Roman" w:hAnsi="Times New Roman" w:cs="Times New Roman"/>
          <w:sz w:val="24"/>
          <w:szCs w:val="24"/>
        </w:rPr>
      </w:pP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По критерию «</w:t>
      </w:r>
      <w:r w:rsidRPr="00410974">
        <w:rPr>
          <w:rFonts w:ascii="Times New Roman" w:hAnsi="Times New Roman" w:cs="Times New Roman"/>
          <w:b/>
          <w:bCs/>
          <w:i/>
          <w:iCs/>
          <w:sz w:val="24"/>
          <w:szCs w:val="24"/>
        </w:rPr>
        <w:t>вид деятельности и обеспечивающие её сферы психики</w:t>
      </w:r>
      <w:r w:rsidRPr="00410974">
        <w:rPr>
          <w:rFonts w:ascii="Times New Roman" w:hAnsi="Times New Roman" w:cs="Times New Roman"/>
          <w:sz w:val="24"/>
          <w:szCs w:val="24"/>
        </w:rPr>
        <w:t>» выделение видов одарённости осуществляется в рамках основных видов деятельности с учётом разных психических сфер и, соответственно, степени участия определённых уровней психической организации (принимая во внимание качественное своеобразие каждого из них).</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 – эстетическая, коммуникативная и духовно – ценностная. Сферы психики представлены интеллектуальной, эмоциональной и мотивационно – волевой. В рамках каждой сферы могут быть выделены следующие уровни психической организации. Так, в рамках интеллектуальной сферы различают сенсомоторный, пространственно – визуальный и понятийно – логический уровни. В рамках эмоциональной сферы – уровни эмоционального реагирования и эмоционального переживания. В рамках мотивационно – волевой сферы – уровни побуждения, постановки целей и </w:t>
      </w:r>
      <w:proofErr w:type="spellStart"/>
      <w:r w:rsidRPr="00410974">
        <w:rPr>
          <w:rFonts w:ascii="Times New Roman" w:hAnsi="Times New Roman" w:cs="Times New Roman"/>
          <w:sz w:val="24"/>
          <w:szCs w:val="24"/>
        </w:rPr>
        <w:t>смыслопорождения</w:t>
      </w:r>
      <w:proofErr w:type="spellEnd"/>
      <w:r w:rsidRPr="00410974">
        <w:rPr>
          <w:rFonts w:ascii="Times New Roman" w:hAnsi="Times New Roman" w:cs="Times New Roman"/>
          <w:sz w:val="24"/>
          <w:szCs w:val="24"/>
        </w:rPr>
        <w:t>.</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В практической деятельности, в частности, можно выделить одарённость в ремеслах, спортивную и организационную. В познавательной деятельности – интеллектуальную одарённость различных видов в зависимости от предметного содержания деятельности (одарённость в области естественных и гуманитарных наук, интеллектуальных игр и др.). В художественно – эстетической деятельности – хореографическую, сценическую, литературно – поэтическую, изобразительную и музыкальную одарённость. В коммуникативной деятельности – лидерскую и </w:t>
      </w:r>
      <w:proofErr w:type="spellStart"/>
      <w:r w:rsidRPr="00410974">
        <w:rPr>
          <w:rFonts w:ascii="Times New Roman" w:hAnsi="Times New Roman" w:cs="Times New Roman"/>
          <w:sz w:val="24"/>
          <w:szCs w:val="24"/>
        </w:rPr>
        <w:t>аттрактивную</w:t>
      </w:r>
      <w:proofErr w:type="spellEnd"/>
      <w:r w:rsidRPr="00410974">
        <w:rPr>
          <w:rFonts w:ascii="Times New Roman" w:hAnsi="Times New Roman" w:cs="Times New Roman"/>
          <w:sz w:val="24"/>
          <w:szCs w:val="24"/>
        </w:rPr>
        <w:t xml:space="preserve"> одарённость. И, наконец, </w:t>
      </w:r>
      <w:proofErr w:type="gramStart"/>
      <w:r w:rsidRPr="00410974">
        <w:rPr>
          <w:rFonts w:ascii="Times New Roman" w:hAnsi="Times New Roman" w:cs="Times New Roman"/>
          <w:sz w:val="24"/>
          <w:szCs w:val="24"/>
        </w:rPr>
        <w:t>в</w:t>
      </w:r>
      <w:proofErr w:type="gramEnd"/>
      <w:r w:rsidRPr="00410974">
        <w:rPr>
          <w:rFonts w:ascii="Times New Roman" w:hAnsi="Times New Roman" w:cs="Times New Roman"/>
          <w:sz w:val="24"/>
          <w:szCs w:val="24"/>
        </w:rPr>
        <w:t xml:space="preserve"> духовно – ценностной деятельности – одарённость, которая проявляется в создании новых духовных ценностей и служении людям.</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Классификация видов одарённости по критерию «вид деятельности и обеспечивающие её сферы психики» является наиболее важной в плане понимания качественного своеобразия природы одарённости. Данный критерий является исходным, тогда как остальные определяют особенные, в данный момент характерные для человека формы проявления одарённости.</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lastRenderedPageBreak/>
        <w:t xml:space="preserve">     В рамках этой классификации могут быть поставлены и решены следующие два вопроса:</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как соотносится одарённость и отдельные способности;</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существует ли «творческая одарённость» как особый вид одарённости.</w:t>
      </w:r>
    </w:p>
    <w:p w:rsidR="00410974" w:rsidRPr="00410974" w:rsidRDefault="00410974" w:rsidP="00410974">
      <w:pPr>
        <w:pStyle w:val="3"/>
      </w:pPr>
      <w:r w:rsidRPr="00410974">
        <w:t xml:space="preserve">     Выделение видов одарённости по критерию видов деятельности позволяет отойти от житейского представления об одарённости как количественной степени выраженности способностей и перейти к пониманию одарённости как системного качества. Одарённость может состояться только в том случае, если резервы самых разных способностей человека позволят компенсировать недостающие или недостаточно выраженные компоненты, необходимые для успешной реализации деятельности. Яркая одарённость или талант свидетельствуют о наличии высоких способностей по всему набору компонентов, затребованных деятельностью, а также об интенсивности интеграционных процессов «внутри» субъекта, вовлекающих его личностную сферу.</w:t>
      </w:r>
    </w:p>
    <w:p w:rsidR="00410974" w:rsidRPr="00410974" w:rsidRDefault="00410974" w:rsidP="00410974">
      <w:pPr>
        <w:jc w:val="both"/>
        <w:rPr>
          <w:rFonts w:ascii="Times New Roman" w:hAnsi="Times New Roman" w:cs="Times New Roman"/>
          <w:i/>
          <w:iCs/>
          <w:sz w:val="24"/>
          <w:szCs w:val="24"/>
        </w:rPr>
      </w:pPr>
      <w:r w:rsidRPr="00410974">
        <w:rPr>
          <w:rFonts w:ascii="Times New Roman" w:hAnsi="Times New Roman" w:cs="Times New Roman"/>
          <w:sz w:val="24"/>
          <w:szCs w:val="24"/>
        </w:rPr>
        <w:t xml:space="preserve">    Деятельность всегда осуществляется личностью, </w:t>
      </w:r>
      <w:proofErr w:type="gramStart"/>
      <w:r w:rsidRPr="00410974">
        <w:rPr>
          <w:rFonts w:ascii="Times New Roman" w:hAnsi="Times New Roman" w:cs="Times New Roman"/>
          <w:sz w:val="24"/>
          <w:szCs w:val="24"/>
        </w:rPr>
        <w:t>цели</w:t>
      </w:r>
      <w:proofErr w:type="gramEnd"/>
      <w:r w:rsidRPr="00410974">
        <w:rPr>
          <w:rFonts w:ascii="Times New Roman" w:hAnsi="Times New Roman" w:cs="Times New Roman"/>
          <w:sz w:val="24"/>
          <w:szCs w:val="24"/>
        </w:rPr>
        <w:t xml:space="preserve"> и мотивы которой оказывают влияние на уровень её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её результат даже при блестящем исполнении не превышает нормативно требуемый продукт. Отмечая способности такого ребёнка, не следует говорить о его одарённости, поскольку последняя предполагает увлечённость самим предметом, поглощённость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ребёнок делает с любовью, он постоянно совершенствует, реализуя всё новые замыслы, рождённые в процессе самой работы. В результате новый продукт его деятельности значительно превышает первоначальный замысел. В этом случае можно говорить о том, что имело место «развитие деятельности». </w:t>
      </w:r>
      <w:r w:rsidRPr="00410974">
        <w:rPr>
          <w:rFonts w:ascii="Times New Roman" w:hAnsi="Times New Roman" w:cs="Times New Roman"/>
          <w:i/>
          <w:iCs/>
          <w:sz w:val="24"/>
          <w:szCs w:val="24"/>
        </w:rPr>
        <w:t>Развитие деятельности по инициативе самого ребёнка и есть творчество.</w:t>
      </w:r>
    </w:p>
    <w:p w:rsidR="00410974" w:rsidRPr="00410974" w:rsidRDefault="00410974" w:rsidP="00410974">
      <w:pPr>
        <w:pStyle w:val="3"/>
      </w:pPr>
      <w:r w:rsidRPr="00410974">
        <w:t xml:space="preserve">      Такой теоретический подход имеет важное практическое следствие: говоря о развитии одарённости, нельзя ограничивать свою работу лишь составлением программ обучения (ускорения, усложнения и т.д.). Необходимо создать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даёт массу примеров того, что отсутствие или потеря духовности оборачивались потерей таланта.</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w:t>
      </w:r>
      <w:r w:rsidRPr="00410974">
        <w:rPr>
          <w:rFonts w:ascii="Times New Roman" w:hAnsi="Times New Roman" w:cs="Times New Roman"/>
          <w:b/>
          <w:bCs/>
          <w:i/>
          <w:iCs/>
          <w:sz w:val="24"/>
          <w:szCs w:val="24"/>
          <w:u w:val="single"/>
        </w:rPr>
        <w:t>Одарённый ребёнок</w:t>
      </w:r>
      <w:r w:rsidRPr="00410974">
        <w:rPr>
          <w:rFonts w:ascii="Times New Roman" w:hAnsi="Times New Roman" w:cs="Times New Roman"/>
          <w:sz w:val="24"/>
          <w:szCs w:val="24"/>
        </w:rPr>
        <w:t xml:space="preserve"> – это ребёнок,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b/>
          <w:bCs/>
          <w:i/>
          <w:iCs/>
          <w:sz w:val="24"/>
          <w:szCs w:val="24"/>
          <w:u w:val="single"/>
        </w:rPr>
        <w:t xml:space="preserve">     Одарённость</w:t>
      </w:r>
      <w:r w:rsidRPr="00410974">
        <w:rPr>
          <w:rFonts w:ascii="Times New Roman" w:hAnsi="Times New Roman" w:cs="Times New Roman"/>
          <w:b/>
          <w:bCs/>
          <w:i/>
          <w:iCs/>
          <w:sz w:val="24"/>
          <w:szCs w:val="24"/>
        </w:rPr>
        <w:t xml:space="preserve"> </w:t>
      </w:r>
      <w:r w:rsidRPr="00410974">
        <w:rPr>
          <w:rFonts w:ascii="Times New Roman" w:hAnsi="Times New Roman" w:cs="Times New Roman"/>
          <w:sz w:val="24"/>
          <w:szCs w:val="24"/>
        </w:rPr>
        <w:t>–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По критерию «</w:t>
      </w:r>
      <w:r w:rsidRPr="00410974">
        <w:rPr>
          <w:rFonts w:ascii="Times New Roman" w:hAnsi="Times New Roman" w:cs="Times New Roman"/>
          <w:b/>
          <w:bCs/>
          <w:sz w:val="24"/>
          <w:szCs w:val="24"/>
        </w:rPr>
        <w:t xml:space="preserve">степень </w:t>
      </w:r>
      <w:proofErr w:type="spellStart"/>
      <w:r w:rsidRPr="00410974">
        <w:rPr>
          <w:rFonts w:ascii="Times New Roman" w:hAnsi="Times New Roman" w:cs="Times New Roman"/>
          <w:b/>
          <w:bCs/>
          <w:sz w:val="24"/>
          <w:szCs w:val="24"/>
        </w:rPr>
        <w:t>сформированности</w:t>
      </w:r>
      <w:proofErr w:type="spellEnd"/>
      <w:r w:rsidRPr="00410974">
        <w:rPr>
          <w:rFonts w:ascii="Times New Roman" w:hAnsi="Times New Roman" w:cs="Times New Roman"/>
          <w:b/>
          <w:bCs/>
          <w:sz w:val="24"/>
          <w:szCs w:val="24"/>
        </w:rPr>
        <w:t xml:space="preserve"> одарённости</w:t>
      </w:r>
      <w:r w:rsidRPr="00410974">
        <w:rPr>
          <w:rFonts w:ascii="Times New Roman" w:hAnsi="Times New Roman" w:cs="Times New Roman"/>
          <w:sz w:val="24"/>
          <w:szCs w:val="24"/>
        </w:rPr>
        <w:t>» можно дифференцировать:</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актуальную одарённость;</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потенциальную одарённость.</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u w:val="single"/>
        </w:rPr>
        <w:lastRenderedPageBreak/>
        <w:t xml:space="preserve">     </w:t>
      </w:r>
      <w:r w:rsidRPr="00410974">
        <w:rPr>
          <w:rFonts w:ascii="Times New Roman" w:hAnsi="Times New Roman" w:cs="Times New Roman"/>
          <w:b/>
          <w:bCs/>
          <w:i/>
          <w:iCs/>
          <w:sz w:val="24"/>
          <w:szCs w:val="24"/>
          <w:u w:val="single"/>
        </w:rPr>
        <w:t>Актуальная одарённость</w:t>
      </w:r>
      <w:r w:rsidRPr="00410974">
        <w:rPr>
          <w:rFonts w:ascii="Times New Roman" w:hAnsi="Times New Roman" w:cs="Times New Roman"/>
          <w:sz w:val="24"/>
          <w:szCs w:val="24"/>
        </w:rPr>
        <w:t xml:space="preserve"> – это психологическая характеристика ребёнка с такими наличным</w:t>
      </w:r>
      <w:proofErr w:type="gramStart"/>
      <w:r w:rsidRPr="00410974">
        <w:rPr>
          <w:rFonts w:ascii="Times New Roman" w:hAnsi="Times New Roman" w:cs="Times New Roman"/>
          <w:sz w:val="24"/>
          <w:szCs w:val="24"/>
        </w:rPr>
        <w:t>и(</w:t>
      </w:r>
      <w:proofErr w:type="gramEnd"/>
      <w:r w:rsidRPr="00410974">
        <w:rPr>
          <w:rFonts w:ascii="Times New Roman" w:hAnsi="Times New Roman" w:cs="Times New Roman"/>
          <w:sz w:val="24"/>
          <w:szCs w:val="24"/>
        </w:rPr>
        <w:t>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нормами. В данном случае речь идёт не только об учебной, но и о широком спектре различных видов деятельности.</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Особенную категорию актуально одарённых детей составляют талантливые дети. Считается, что талантливый ребёнок – это ребёнок, достижения которого отвечают требованиям  объективной новизны и социальной значимости. Как правило, конкретный продукт деятельности талантливого ребёнка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w:t>
      </w:r>
      <w:r w:rsidRPr="00410974">
        <w:rPr>
          <w:rFonts w:ascii="Times New Roman" w:hAnsi="Times New Roman" w:cs="Times New Roman"/>
          <w:b/>
          <w:bCs/>
          <w:i/>
          <w:iCs/>
          <w:sz w:val="24"/>
          <w:szCs w:val="24"/>
          <w:u w:val="single"/>
        </w:rPr>
        <w:t>Потенциальная одарённость</w:t>
      </w:r>
      <w:r w:rsidRPr="00410974">
        <w:rPr>
          <w:rFonts w:ascii="Times New Roman" w:hAnsi="Times New Roman" w:cs="Times New Roman"/>
          <w:sz w:val="24"/>
          <w:szCs w:val="24"/>
        </w:rPr>
        <w:t xml:space="preserve"> – это психологическая характеристика ребёнка, который имеет лишь определённые психологические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410974">
        <w:rPr>
          <w:rFonts w:ascii="Times New Roman" w:hAnsi="Times New Roman" w:cs="Times New Roman"/>
          <w:sz w:val="24"/>
          <w:szCs w:val="24"/>
        </w:rPr>
        <w:t>саморегуляции</w:t>
      </w:r>
      <w:proofErr w:type="spellEnd"/>
      <w:r w:rsidRPr="00410974">
        <w:rPr>
          <w:rFonts w:ascii="Times New Roman" w:hAnsi="Times New Roman" w:cs="Times New Roman"/>
          <w:sz w:val="24"/>
          <w:szCs w:val="24"/>
        </w:rPr>
        <w:t>, отсутствием необходимой образовательной среды и т.д.)</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Выявление потенциальной одарённости требует высокой  </w:t>
      </w:r>
      <w:proofErr w:type="spellStart"/>
      <w:r w:rsidRPr="00410974">
        <w:rPr>
          <w:rFonts w:ascii="Times New Roman" w:hAnsi="Times New Roman" w:cs="Times New Roman"/>
          <w:sz w:val="24"/>
          <w:szCs w:val="24"/>
        </w:rPr>
        <w:t>прогностичности</w:t>
      </w:r>
      <w:proofErr w:type="spellEnd"/>
      <w:r w:rsidRPr="00410974">
        <w:rPr>
          <w:rFonts w:ascii="Times New Roman" w:hAnsi="Times New Roman" w:cs="Times New Roman"/>
          <w:sz w:val="24"/>
          <w:szCs w:val="24"/>
        </w:rPr>
        <w:t xml:space="preserve"> используемых диагностических методов, поскольку речь идёт о ещё не  сформировавшемся системном качестве, о дальнейшем развитии которого можно судить лишь на основе отдельных признаков, Потенциальная одарённость проявляется при благоприятных условиях, обеспечивающих определённое развивающее влияние на исходные психические возможности ребёнка.</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По критерию </w:t>
      </w:r>
      <w:r w:rsidRPr="00410974">
        <w:rPr>
          <w:rFonts w:ascii="Times New Roman" w:hAnsi="Times New Roman" w:cs="Times New Roman"/>
          <w:b/>
          <w:bCs/>
          <w:sz w:val="24"/>
          <w:szCs w:val="24"/>
        </w:rPr>
        <w:t>«форма проявления</w:t>
      </w:r>
      <w:r w:rsidRPr="00410974">
        <w:rPr>
          <w:rFonts w:ascii="Times New Roman" w:hAnsi="Times New Roman" w:cs="Times New Roman"/>
          <w:sz w:val="24"/>
          <w:szCs w:val="24"/>
        </w:rPr>
        <w:t>» можно говорить о:</w:t>
      </w:r>
    </w:p>
    <w:p w:rsidR="00410974" w:rsidRPr="00410974" w:rsidRDefault="00410974" w:rsidP="00410974">
      <w:pPr>
        <w:numPr>
          <w:ilvl w:val="0"/>
          <w:numId w:val="3"/>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явной одарённости;</w:t>
      </w:r>
    </w:p>
    <w:p w:rsidR="00410974" w:rsidRPr="00410974" w:rsidRDefault="00410974" w:rsidP="00410974">
      <w:pPr>
        <w:numPr>
          <w:ilvl w:val="0"/>
          <w:numId w:val="3"/>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скрытой одарённости.</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w:t>
      </w:r>
      <w:r w:rsidRPr="00410974">
        <w:rPr>
          <w:rFonts w:ascii="Times New Roman" w:hAnsi="Times New Roman" w:cs="Times New Roman"/>
          <w:b/>
          <w:bCs/>
          <w:i/>
          <w:iCs/>
          <w:sz w:val="24"/>
          <w:szCs w:val="24"/>
          <w:u w:val="single"/>
        </w:rPr>
        <w:t>Явная одарённость</w:t>
      </w:r>
      <w:r w:rsidRPr="00410974">
        <w:rPr>
          <w:rFonts w:ascii="Times New Roman" w:hAnsi="Times New Roman" w:cs="Times New Roman"/>
          <w:sz w:val="24"/>
          <w:szCs w:val="24"/>
        </w:rPr>
        <w:t xml:space="preserve"> обнаруживает себя в деятельности ребёнка достаточно ярко и отчётливо (как бы сама по себе), в том числе и при неблагоприятных условиях. Достижения ребёнка столь очевидны, что его одарённость не вызывает сомнения. Поэтому специалисту в области детской одарённости с большой степенью вероятности удаётся сделать заключение о наличии одарённости  или высоких возможностях ребёнка. Он может адекватно оценить «зону ближайшего развития» и правильно наметить программу дальнейшей работы с таким «перспективным ребёнком».</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u w:val="single"/>
        </w:rPr>
        <w:t xml:space="preserve">      </w:t>
      </w:r>
      <w:r w:rsidRPr="00410974">
        <w:rPr>
          <w:rFonts w:ascii="Times New Roman" w:hAnsi="Times New Roman" w:cs="Times New Roman"/>
          <w:b/>
          <w:bCs/>
          <w:i/>
          <w:iCs/>
          <w:sz w:val="24"/>
          <w:szCs w:val="24"/>
          <w:u w:val="single"/>
        </w:rPr>
        <w:t>Скрытая одарённость</w:t>
      </w:r>
      <w:r w:rsidRPr="00410974">
        <w:rPr>
          <w:rFonts w:ascii="Times New Roman" w:hAnsi="Times New Roman" w:cs="Times New Roman"/>
          <w:sz w:val="24"/>
          <w:szCs w:val="24"/>
        </w:rPr>
        <w:t xml:space="preserve"> проявляется в </w:t>
      </w:r>
      <w:proofErr w:type="spellStart"/>
      <w:r w:rsidRPr="00410974">
        <w:rPr>
          <w:rFonts w:ascii="Times New Roman" w:hAnsi="Times New Roman" w:cs="Times New Roman"/>
          <w:sz w:val="24"/>
          <w:szCs w:val="24"/>
        </w:rPr>
        <w:t>атипичной</w:t>
      </w:r>
      <w:proofErr w:type="spellEnd"/>
      <w:r w:rsidRPr="00410974">
        <w:rPr>
          <w:rFonts w:ascii="Times New Roman" w:hAnsi="Times New Roman" w:cs="Times New Roman"/>
          <w:sz w:val="24"/>
          <w:szCs w:val="24"/>
        </w:rPr>
        <w:t xml:space="preserve">, замаскированной форме, она не замечается окружающими. В результате возникает опасность ошибочных заключений об отсутствии одарённости такого ребёнка. Его могут отнести к числу «неперспективных» и лишить необходимой помощи и поддержки. Причины, порождающие феномен скрытой одарённости, кроются в специфике культурной среды, в которой формируется ребёнок, в особенностях его взаимодействия с окружающими людьми, в ошибках, допущенных </w:t>
      </w:r>
      <w:r w:rsidRPr="00410974">
        <w:rPr>
          <w:rFonts w:ascii="Times New Roman" w:hAnsi="Times New Roman" w:cs="Times New Roman"/>
          <w:sz w:val="24"/>
          <w:szCs w:val="24"/>
        </w:rPr>
        <w:lastRenderedPageBreak/>
        <w:t>взрослыми при его воспитании и развитии и т.п. Скрытые формы одарённости – это сложные по своей природе психические явления.</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Личность одарённого ребёнка несёт на себе явные свидетельства его незаурядности. Именно своеобразные черты личности, как правило, органично связанные с одарённостью, дают право предположить у такого ребёнка наличие повышенных возможностей.</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Выявление детей со скрытой одарённостью не может сводиться к одномоментному </w:t>
      </w:r>
      <w:proofErr w:type="spellStart"/>
      <w:proofErr w:type="gramStart"/>
      <w:r w:rsidRPr="00410974">
        <w:rPr>
          <w:rFonts w:ascii="Times New Roman" w:hAnsi="Times New Roman" w:cs="Times New Roman"/>
          <w:sz w:val="24"/>
          <w:szCs w:val="24"/>
        </w:rPr>
        <w:t>психо</w:t>
      </w:r>
      <w:proofErr w:type="spellEnd"/>
      <w:r w:rsidRPr="00410974">
        <w:rPr>
          <w:rFonts w:ascii="Times New Roman" w:hAnsi="Times New Roman" w:cs="Times New Roman"/>
          <w:sz w:val="24"/>
          <w:szCs w:val="24"/>
        </w:rPr>
        <w:t xml:space="preserve"> – диагностическому</w:t>
      </w:r>
      <w:proofErr w:type="gramEnd"/>
      <w:r w:rsidRPr="00410974">
        <w:rPr>
          <w:rFonts w:ascii="Times New Roman" w:hAnsi="Times New Roman" w:cs="Times New Roman"/>
          <w:sz w:val="24"/>
          <w:szCs w:val="24"/>
        </w:rPr>
        <w:t xml:space="preserve">  обследованию больших групп дошкольников и школьников.  Идентификация детей с таким типом одарённости – это длительный процесс.</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По критерию «широта проявлений в различных видах деятельности» можно выделить:</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общую одарённость;</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специальную одарённость.</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Общая одарённость проявляется по отношению к различным видам деятельности и  выступает как основа их продуктивности. В качестве психологического ядра общей одарённости выступает результат интеграции умственных способностей, мотивационной сферы и системы ценностей, вокруг которой выстраиваются эмоциональные, волевые и другие качества личности, Важнейшие аспекты общей одарённости – умственная активность и её </w:t>
      </w:r>
      <w:proofErr w:type="spellStart"/>
      <w:r w:rsidRPr="00410974">
        <w:rPr>
          <w:rFonts w:ascii="Times New Roman" w:hAnsi="Times New Roman" w:cs="Times New Roman"/>
          <w:sz w:val="24"/>
          <w:szCs w:val="24"/>
        </w:rPr>
        <w:t>саморегуляция</w:t>
      </w:r>
      <w:proofErr w:type="spellEnd"/>
      <w:r w:rsidRPr="00410974">
        <w:rPr>
          <w:rFonts w:ascii="Times New Roman" w:hAnsi="Times New Roman" w:cs="Times New Roman"/>
          <w:sz w:val="24"/>
          <w:szCs w:val="24"/>
        </w:rPr>
        <w:t>.</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Общая одарённость определяет, соответственно, уровень понимания происходящего, глубину мотивационной и эмоциональной вовлечённости в деятельность, степень её целенаправленности. Специальная одарённость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В основе одарённости к разным видам искусства лежит особое, сопричастное отношение человека к явлениям жизни и стремление воплотить ценностное  содержание своего жизненного опыта в выразительных художественных образах. Кроме того, специальная одарённость к музыке, живописи и другим видам искусства формируется под влиянием ярко выраженного своеобразия сенсорной сферы, воображения, эмоциональных переживаний и т.д. Ещё одним примером специальной одарённости является социальная одарённость, которая обнаруживает себя в сфере лидерства и социального взаимодействия (семья, политика, деловые отношения в рабочем коллективе).</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Общая одарённость связана со специальными видами одарённости. В частности, под влиянием общей одарённости проявления специальной одарённости выходит на качественно более высокий уровень освоения конкретной деятельности (в области музыки, поэзии, спорта, лидерства и т.д.). В свою очередь, специальная одарённость оказывает влияние на избирательную специализацию общих психических ресурсов личности, усиливая тем самым индивидуальное своеобразие и самобытность одарённого человека.</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По критерию «особенности возрастного развития» можно дифференцировать:</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t>раннюю одарённость;</w:t>
      </w:r>
    </w:p>
    <w:p w:rsidR="00410974" w:rsidRPr="00410974" w:rsidRDefault="00410974" w:rsidP="00410974">
      <w:pPr>
        <w:numPr>
          <w:ilvl w:val="0"/>
          <w:numId w:val="2"/>
        </w:numPr>
        <w:spacing w:after="0" w:line="240" w:lineRule="auto"/>
        <w:jc w:val="both"/>
        <w:rPr>
          <w:rFonts w:ascii="Times New Roman" w:hAnsi="Times New Roman" w:cs="Times New Roman"/>
          <w:sz w:val="24"/>
          <w:szCs w:val="24"/>
        </w:rPr>
      </w:pPr>
      <w:r w:rsidRPr="00410974">
        <w:rPr>
          <w:rFonts w:ascii="Times New Roman" w:hAnsi="Times New Roman" w:cs="Times New Roman"/>
          <w:sz w:val="24"/>
          <w:szCs w:val="24"/>
        </w:rPr>
        <w:lastRenderedPageBreak/>
        <w:t>позднюю одарённость,</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Примером ранней одарённости являются дети, которые получили название «вундеркинды». </w:t>
      </w:r>
      <w:proofErr w:type="gramStart"/>
      <w:r w:rsidRPr="00410974">
        <w:rPr>
          <w:rFonts w:ascii="Times New Roman" w:hAnsi="Times New Roman" w:cs="Times New Roman"/>
          <w:sz w:val="24"/>
          <w:szCs w:val="24"/>
        </w:rPr>
        <w:t>Вундеркинд (буквально – чудесный ребёнок) – это ребёнок, как правило, дошкольного или младшего школьного возраста с чрезвычайными, блестящими успехами в каком – либо определённом виде деятельности – математике, поэзии, музыке, рисовании, танце, пении и т.д.</w:t>
      </w:r>
      <w:proofErr w:type="gramEnd"/>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развития умственных способностей. Для них характерно чрезвычайно раннее</w:t>
      </w:r>
      <w:proofErr w:type="gramStart"/>
      <w:r w:rsidRPr="00410974">
        <w:rPr>
          <w:rFonts w:ascii="Times New Roman" w:hAnsi="Times New Roman" w:cs="Times New Roman"/>
          <w:sz w:val="24"/>
          <w:szCs w:val="24"/>
        </w:rPr>
        <w:t xml:space="preserve"> ,</w:t>
      </w:r>
      <w:proofErr w:type="gramEnd"/>
      <w:r w:rsidRPr="00410974">
        <w:rPr>
          <w:rFonts w:ascii="Times New Roman" w:hAnsi="Times New Roman" w:cs="Times New Roman"/>
          <w:sz w:val="24"/>
          <w:szCs w:val="24"/>
        </w:rPr>
        <w:t xml:space="preserve"> с 2 – 3 лет, освоение чтения, письма и счёта; овладение программой трёхлетнего обучения к концу первого класса; выбор сложной деятельности по собственному желанию</w:t>
      </w:r>
      <w:proofErr w:type="gramStart"/>
      <w:r w:rsidRPr="00410974">
        <w:rPr>
          <w:rFonts w:ascii="Times New Roman" w:hAnsi="Times New Roman" w:cs="Times New Roman"/>
          <w:sz w:val="24"/>
          <w:szCs w:val="24"/>
        </w:rPr>
        <w:t>.</w:t>
      </w:r>
      <w:proofErr w:type="gramEnd"/>
      <w:r w:rsidRPr="00410974">
        <w:rPr>
          <w:rFonts w:ascii="Times New Roman" w:hAnsi="Times New Roman" w:cs="Times New Roman"/>
          <w:sz w:val="24"/>
          <w:szCs w:val="24"/>
        </w:rPr>
        <w:t xml:space="preserve"> (</w:t>
      </w:r>
      <w:proofErr w:type="gramStart"/>
      <w:r w:rsidRPr="00410974">
        <w:rPr>
          <w:rFonts w:ascii="Times New Roman" w:hAnsi="Times New Roman" w:cs="Times New Roman"/>
          <w:sz w:val="24"/>
          <w:szCs w:val="24"/>
        </w:rPr>
        <w:t>п</w:t>
      </w:r>
      <w:proofErr w:type="gramEnd"/>
      <w:r w:rsidRPr="00410974">
        <w:rPr>
          <w:rFonts w:ascii="Times New Roman" w:hAnsi="Times New Roman" w:cs="Times New Roman"/>
          <w:sz w:val="24"/>
          <w:szCs w:val="24"/>
        </w:rPr>
        <w:t>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 их отличает необыкновенно  высокое развитие отдельных познавательных способностей (поразительная память, необычная сила абстрактного мышления и т.п.).</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Существует определённая зависимость между возрастом, в котором проявляется одарённость, и областью деятельности. Наиболее рано дарования проявляются в сфере искусства, особенно в музыке. Несколько позднее одарённость проявляется в сфере изобразительного искусства. В науке достижения значимых результатов в виде выдающихся открытий, создании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 Раньше других при этом проявляются математические дарования (Лейбниц, Галуа, Гаусс). Данная закономерность поддерживается фактами биографий великих людей.</w:t>
      </w:r>
    </w:p>
    <w:p w:rsidR="00410974" w:rsidRPr="00410974" w:rsidRDefault="00410974" w:rsidP="00410974">
      <w:pPr>
        <w:jc w:val="both"/>
        <w:rPr>
          <w:rFonts w:ascii="Times New Roman" w:hAnsi="Times New Roman" w:cs="Times New Roman"/>
          <w:sz w:val="24"/>
          <w:szCs w:val="24"/>
        </w:rPr>
      </w:pPr>
      <w:r w:rsidRPr="00410974">
        <w:rPr>
          <w:rFonts w:ascii="Times New Roman" w:hAnsi="Times New Roman" w:cs="Times New Roman"/>
          <w:sz w:val="24"/>
          <w:szCs w:val="24"/>
        </w:rPr>
        <w:t xml:space="preserve">      Итак, любой индивидуальный случай детской одарённости может быть оценён с точки </w:t>
      </w:r>
      <w:proofErr w:type="gramStart"/>
      <w:r w:rsidRPr="00410974">
        <w:rPr>
          <w:rFonts w:ascii="Times New Roman" w:hAnsi="Times New Roman" w:cs="Times New Roman"/>
          <w:sz w:val="24"/>
          <w:szCs w:val="24"/>
        </w:rPr>
        <w:t>зрения всех  вышеперечисленных критериев классификации видов одарённости</w:t>
      </w:r>
      <w:proofErr w:type="gramEnd"/>
      <w:r w:rsidRPr="00410974">
        <w:rPr>
          <w:rFonts w:ascii="Times New Roman" w:hAnsi="Times New Roman" w:cs="Times New Roman"/>
          <w:sz w:val="24"/>
          <w:szCs w:val="24"/>
        </w:rPr>
        <w:t>. Одарённость оказывается, таким образом, многомерным по своему характеру явлением. Для специалиста – практика это возможность и вместе с тем необходимость более широкого взгляда на своеобразие одарённости конкретного ребёнка.</w:t>
      </w:r>
    </w:p>
    <w:p w:rsidR="009F6224" w:rsidRPr="00410974" w:rsidRDefault="009F6224">
      <w:pPr>
        <w:rPr>
          <w:rFonts w:ascii="Times New Roman" w:hAnsi="Times New Roman" w:cs="Times New Roman"/>
          <w:sz w:val="24"/>
          <w:szCs w:val="24"/>
        </w:rPr>
      </w:pPr>
    </w:p>
    <w:sectPr w:rsidR="009F6224" w:rsidRPr="00410974" w:rsidSect="00896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6FBA"/>
    <w:multiLevelType w:val="hybridMultilevel"/>
    <w:tmpl w:val="BA609B8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3E7362"/>
    <w:multiLevelType w:val="hybridMultilevel"/>
    <w:tmpl w:val="40FED3AC"/>
    <w:lvl w:ilvl="0" w:tplc="FE582E8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B3F66CE"/>
    <w:multiLevelType w:val="hybridMultilevel"/>
    <w:tmpl w:val="CF8231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10974"/>
    <w:rsid w:val="00410974"/>
    <w:rsid w:val="00896D34"/>
    <w:rsid w:val="009F6224"/>
    <w:rsid w:val="00DA5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34"/>
  </w:style>
  <w:style w:type="paragraph" w:styleId="2">
    <w:name w:val="heading 2"/>
    <w:basedOn w:val="a"/>
    <w:next w:val="a"/>
    <w:link w:val="20"/>
    <w:qFormat/>
    <w:rsid w:val="00410974"/>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0974"/>
    <w:rPr>
      <w:rFonts w:ascii="Times New Roman" w:eastAsia="Times New Roman" w:hAnsi="Times New Roman" w:cs="Times New Roman"/>
      <w:b/>
      <w:bCs/>
      <w:sz w:val="24"/>
      <w:szCs w:val="24"/>
    </w:rPr>
  </w:style>
  <w:style w:type="paragraph" w:styleId="3">
    <w:name w:val="Body Text 3"/>
    <w:basedOn w:val="a"/>
    <w:link w:val="30"/>
    <w:rsid w:val="00410974"/>
    <w:pPr>
      <w:spacing w:after="0" w:line="24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rsid w:val="004109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Кью</dc:creator>
  <cp:keywords/>
  <dc:description/>
  <cp:lastModifiedBy>Kolosok</cp:lastModifiedBy>
  <cp:revision>5</cp:revision>
  <dcterms:created xsi:type="dcterms:W3CDTF">2016-02-15T23:43:00Z</dcterms:created>
  <dcterms:modified xsi:type="dcterms:W3CDTF">2016-11-15T06:08:00Z</dcterms:modified>
</cp:coreProperties>
</file>