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25" w:rsidRPr="00241625" w:rsidRDefault="00241625" w:rsidP="00241625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«НИЖНЕТАВДИНСКИЙ ДЕТСКИЙ САД «КОЛОСОК»</w:t>
      </w:r>
    </w:p>
    <w:p w:rsidR="00241625" w:rsidRPr="00241625" w:rsidRDefault="00241625" w:rsidP="00241625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(МАДОУ «Нижнетавдинский детский сад «Колосок») </w:t>
      </w:r>
      <w:r w:rsidRPr="0024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41625" w:rsidRPr="00241625" w:rsidRDefault="00241625" w:rsidP="00241625">
      <w:pPr>
        <w:tabs>
          <w:tab w:val="left" w:pos="492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 55, с. Нижняя Тавда, Тюменская область, 626020, 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тел/факс (34533) 2-32-94, 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kolosoknt</w:t>
      </w:r>
      <w:proofErr w:type="spellEnd"/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41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16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51338" w:rsidRDefault="00351338" w:rsidP="00FE25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338" w:rsidRPr="00241625" w:rsidRDefault="00351338" w:rsidP="00FE25A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FE25AB" w:rsidRPr="00241625" w:rsidRDefault="00FE25AB" w:rsidP="00FE25AB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УТВЕРЖДАЮ</w:t>
      </w:r>
    </w:p>
    <w:p w:rsidR="00FE25AB" w:rsidRPr="00241625" w:rsidRDefault="00FE25AB" w:rsidP="00FE25AB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 xml:space="preserve">Директор МАДОУ </w:t>
      </w:r>
    </w:p>
    <w:p w:rsidR="00FE25AB" w:rsidRPr="00241625" w:rsidRDefault="00FE25AB" w:rsidP="00FE25AB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Детский сад «Колосок»</w:t>
      </w:r>
    </w:p>
    <w:p w:rsidR="00FE25AB" w:rsidRPr="00351338" w:rsidRDefault="00FE25AB" w:rsidP="00FE25AB">
      <w:pPr>
        <w:jc w:val="right"/>
        <w:rPr>
          <w:rFonts w:ascii="Times New Roman" w:hAnsi="Times New Roman" w:cs="Times New Roman"/>
          <w:sz w:val="24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__________ Е.Л. Нефедова</w:t>
      </w: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Рабочая программа дополнительного образования</w:t>
      </w: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кружка «Ловкие пальчики»</w:t>
      </w: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на развитие мелкой моторики руки</w:t>
      </w: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посредством продуктивной деятельности педагога с детьми</w:t>
      </w:r>
    </w:p>
    <w:p w:rsidR="00FE25AB" w:rsidRPr="00241625" w:rsidRDefault="00FE25AB" w:rsidP="00FE25AB">
      <w:pPr>
        <w:jc w:val="center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в компенсирующей группе «Светлячки»  (для детей 3-7 лет)</w:t>
      </w: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Срок реализации  программы</w:t>
      </w:r>
      <w:r w:rsidR="00241625" w:rsidRPr="00241625">
        <w:rPr>
          <w:rFonts w:ascii="Times New Roman" w:hAnsi="Times New Roman" w:cs="Times New Roman"/>
          <w:sz w:val="28"/>
          <w:szCs w:val="24"/>
        </w:rPr>
        <w:t>:</w:t>
      </w:r>
      <w:r w:rsidRPr="00241625">
        <w:rPr>
          <w:rFonts w:ascii="Times New Roman" w:hAnsi="Times New Roman" w:cs="Times New Roman"/>
          <w:sz w:val="28"/>
          <w:szCs w:val="24"/>
        </w:rPr>
        <w:t xml:space="preserve">  </w:t>
      </w:r>
      <w:r w:rsidR="009108A1" w:rsidRPr="00241625">
        <w:rPr>
          <w:rFonts w:ascii="Times New Roman" w:hAnsi="Times New Roman" w:cs="Times New Roman"/>
          <w:sz w:val="28"/>
          <w:szCs w:val="24"/>
        </w:rPr>
        <w:t xml:space="preserve"> </w:t>
      </w:r>
      <w:r w:rsidR="00241625" w:rsidRPr="00241625">
        <w:rPr>
          <w:rFonts w:ascii="Times New Roman" w:hAnsi="Times New Roman" w:cs="Times New Roman"/>
          <w:sz w:val="28"/>
          <w:szCs w:val="24"/>
        </w:rPr>
        <w:t>февраль – май 2023 г.</w:t>
      </w:r>
      <w:r w:rsidRPr="00241625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5AB" w:rsidRPr="00FF3F30" w:rsidRDefault="00FE25AB" w:rsidP="00FE2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54A" w:rsidRPr="00FF3F30" w:rsidRDefault="00CE154A" w:rsidP="00CE15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54A" w:rsidRPr="00241625" w:rsidRDefault="00CE154A" w:rsidP="00CE154A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Автор:</w:t>
      </w:r>
    </w:p>
    <w:p w:rsidR="00CE154A" w:rsidRPr="00241625" w:rsidRDefault="00CE154A" w:rsidP="00CE154A">
      <w:pPr>
        <w:jc w:val="right"/>
        <w:rPr>
          <w:rFonts w:ascii="Times New Roman" w:hAnsi="Times New Roman" w:cs="Times New Roman"/>
          <w:sz w:val="28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 xml:space="preserve">воспитатель группы  </w:t>
      </w:r>
      <w:r w:rsidR="00C94954">
        <w:rPr>
          <w:rFonts w:ascii="Times New Roman" w:hAnsi="Times New Roman" w:cs="Times New Roman"/>
          <w:sz w:val="28"/>
          <w:szCs w:val="24"/>
        </w:rPr>
        <w:t>«</w:t>
      </w:r>
      <w:r w:rsidRPr="00241625">
        <w:rPr>
          <w:rFonts w:ascii="Times New Roman" w:hAnsi="Times New Roman" w:cs="Times New Roman"/>
          <w:sz w:val="28"/>
          <w:szCs w:val="24"/>
        </w:rPr>
        <w:t>Светляч</w:t>
      </w:r>
      <w:r w:rsidR="00C94954">
        <w:rPr>
          <w:rFonts w:ascii="Times New Roman" w:hAnsi="Times New Roman" w:cs="Times New Roman"/>
          <w:sz w:val="28"/>
          <w:szCs w:val="24"/>
        </w:rPr>
        <w:t>ки»</w:t>
      </w:r>
      <w:r w:rsidR="009D2904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  <w:r w:rsidRPr="00241625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FE25AB" w:rsidRPr="00FF3F30" w:rsidRDefault="00CE154A" w:rsidP="00CE154A">
      <w:pPr>
        <w:jc w:val="right"/>
        <w:rPr>
          <w:rFonts w:ascii="Times New Roman" w:hAnsi="Times New Roman" w:cs="Times New Roman"/>
          <w:sz w:val="24"/>
          <w:szCs w:val="24"/>
        </w:rPr>
      </w:pPr>
      <w:r w:rsidRPr="00241625">
        <w:rPr>
          <w:rFonts w:ascii="Times New Roman" w:hAnsi="Times New Roman" w:cs="Times New Roman"/>
          <w:sz w:val="28"/>
          <w:szCs w:val="24"/>
        </w:rPr>
        <w:t>Галанова Ирина Аркадьевна</w:t>
      </w:r>
    </w:p>
    <w:p w:rsidR="00241625" w:rsidRDefault="00241625" w:rsidP="0024162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CE154A" w:rsidRPr="00C94954" w:rsidRDefault="00CE154A" w:rsidP="00CE154A">
      <w:pPr>
        <w:jc w:val="center"/>
        <w:rPr>
          <w:rFonts w:ascii="Times New Roman" w:hAnsi="Times New Roman" w:cs="Times New Roman"/>
          <w:sz w:val="32"/>
          <w:szCs w:val="24"/>
        </w:rPr>
      </w:pPr>
      <w:r w:rsidRPr="00C94954">
        <w:rPr>
          <w:rFonts w:ascii="Times New Roman" w:hAnsi="Times New Roman" w:cs="Times New Roman"/>
          <w:sz w:val="28"/>
          <w:szCs w:val="24"/>
        </w:rPr>
        <w:t>Нижняя Тавда,  2023 г.</w:t>
      </w:r>
    </w:p>
    <w:p w:rsidR="00241625" w:rsidRDefault="00241625" w:rsidP="00241625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FE25AB" w:rsidRDefault="009108A1" w:rsidP="00241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2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E154A" w:rsidRDefault="00CE154A" w:rsidP="00241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4A" w:rsidRPr="00241625" w:rsidRDefault="00CE154A" w:rsidP="00241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8A1" w:rsidRPr="00CB3499" w:rsidRDefault="009108A1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108A1" w:rsidRP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и сроки реализации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правовая база</w:t>
      </w:r>
    </w:p>
    <w:p w:rsidR="00CB3499" w:rsidRP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B3499">
        <w:rPr>
          <w:rFonts w:ascii="Times New Roman" w:hAnsi="Times New Roman" w:cs="Times New Roman"/>
          <w:sz w:val="28"/>
          <w:szCs w:val="28"/>
        </w:rPr>
        <w:t>Принципы к формированию программы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и расписание</w:t>
      </w:r>
    </w:p>
    <w:p w:rsid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CB3499" w:rsidRPr="00CB3499" w:rsidRDefault="00CB3499" w:rsidP="003B3BE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литературных источников</w:t>
      </w:r>
    </w:p>
    <w:p w:rsidR="00CB3499" w:rsidRPr="00CB3499" w:rsidRDefault="00CB3499" w:rsidP="00CB3499">
      <w:pPr>
        <w:ind w:left="360" w:firstLine="72"/>
        <w:rPr>
          <w:rFonts w:ascii="Times New Roman" w:hAnsi="Times New Roman" w:cs="Times New Roman"/>
          <w:sz w:val="28"/>
          <w:szCs w:val="28"/>
        </w:rPr>
      </w:pPr>
    </w:p>
    <w:p w:rsidR="00FE25AB" w:rsidRDefault="00FE25AB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9108A1" w:rsidRDefault="009108A1" w:rsidP="00FE25AB">
      <w:pPr>
        <w:jc w:val="center"/>
      </w:pPr>
    </w:p>
    <w:p w:rsidR="00241625" w:rsidRDefault="00241625" w:rsidP="00CB3499"/>
    <w:p w:rsidR="009108A1" w:rsidRPr="003B3BEC" w:rsidRDefault="009108A1" w:rsidP="003B3B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9108A1" w:rsidRPr="003B3BEC" w:rsidRDefault="009108A1" w:rsidP="003B3B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sz w:val="28"/>
          <w:szCs w:val="28"/>
        </w:rPr>
        <w:t>Для развития речи детей с ЗПР  особое значение имеет усвоение ими родного языка, формирование речи, развитие речи осуществляется во всех видах деятельности детей и является необходимой частью коррекционно-воспитательной работы для детей с ЗПР</w:t>
      </w:r>
      <w:r w:rsidR="003B3BEC">
        <w:rPr>
          <w:rFonts w:ascii="Times New Roman" w:hAnsi="Times New Roman" w:cs="Times New Roman"/>
          <w:sz w:val="28"/>
          <w:szCs w:val="28"/>
        </w:rPr>
        <w:t>.</w:t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Pr="003B3BEC">
        <w:rPr>
          <w:rFonts w:ascii="Times New Roman" w:hAnsi="Times New Roman" w:cs="Times New Roman"/>
          <w:sz w:val="28"/>
          <w:szCs w:val="28"/>
        </w:rPr>
        <w:t>В процессе труда часто возникала необходимость объяснить что-то друг другу. Первой формой общения людей были жесты. Особенно велика здесь была роль руки. Позже жесты стали сочетаться с возгласами, выкриками. Прошли тысячелетия, пока развилась словесная речь, но она долгое время оставалась связанной с жестикуляцией. Эта связь дает о себе знать и в наше время.</w:t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Pr="003B3BEC">
        <w:rPr>
          <w:rFonts w:ascii="Times New Roman" w:hAnsi="Times New Roman" w:cs="Times New Roman"/>
          <w:sz w:val="28"/>
          <w:szCs w:val="28"/>
        </w:rPr>
        <w:t>В процессе труда произошло еще одно событие: все более совершенствовались тонкие движения пальцев рук, в связи с этим происходило усложнение строения мозга, и увеличивалась площадь двигательной проекции руки в человеческом мозге. Так развитие функции руки и речи шло параллельно.</w:t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Pr="003B3BEC">
        <w:rPr>
          <w:rFonts w:ascii="Times New Roman" w:hAnsi="Times New Roman" w:cs="Times New Roman"/>
          <w:sz w:val="28"/>
          <w:szCs w:val="28"/>
        </w:rPr>
        <w:t>Аналогично этому идет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пальцев.</w:t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Pr="003B3BEC">
        <w:rPr>
          <w:rFonts w:ascii="Times New Roman" w:hAnsi="Times New Roman" w:cs="Times New Roman"/>
          <w:sz w:val="28"/>
          <w:szCs w:val="28"/>
        </w:rPr>
        <w:t xml:space="preserve">Сопоставляя данные исследований ученых, можно прийти к выводу, что, готовя ребенка к речи, надо тренировать не только артикуляционный аппарат, но и пальцы рук, а также помнить то, что кисть руки надо отнести к речевому аппарату, двигательную, же проекцию кисти руки считать еще одной речевой областью мозга. Это обстоятельство надо использовать в работе с детьми, так как у них из-за недостаточности сенсорного опыта наблюдается некоторый разрыв между предметным практическим действием и его словесным обозначением. Вследствие малой двигательной  активности мышцы рук детей ЗПР оказываются вялыми или слишком напряжёнными. Всё это сдерживает развитие тактильной чувствительности и моторики рук и отрицательно сказывается на формировании предметно-практической деятельности и на развитие речи. </w:t>
      </w:r>
    </w:p>
    <w:p w:rsidR="009108A1" w:rsidRPr="003B3BEC" w:rsidRDefault="009108A1" w:rsidP="003B3BE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программы.</w:t>
      </w:r>
    </w:p>
    <w:p w:rsidR="009108A1" w:rsidRPr="003B3BEC" w:rsidRDefault="00A82D3C" w:rsidP="003B3BE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sz w:val="28"/>
          <w:szCs w:val="28"/>
        </w:rPr>
        <w:t xml:space="preserve">Эта тема актуальна, так как доказано, что «влияние </w:t>
      </w:r>
      <w:proofErr w:type="spellStart"/>
      <w:r w:rsidRPr="003B3BEC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3B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BEC">
        <w:rPr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Pr="003B3BEC">
        <w:rPr>
          <w:rFonts w:ascii="Times New Roman" w:hAnsi="Times New Roman" w:cs="Times New Roman"/>
          <w:sz w:val="28"/>
          <w:szCs w:val="28"/>
        </w:rPr>
        <w:t xml:space="preserve"> с мышцами руки так значительна, только в детском возрасте, пока идет формирование речевой моторной области». Отсюда большое значение придается использованию этого факта в работе с детьми ЗПР, у которых к тому же нарушена и  речь. </w:t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="003B3BEC">
        <w:rPr>
          <w:rFonts w:ascii="Times New Roman" w:hAnsi="Times New Roman" w:cs="Times New Roman"/>
          <w:sz w:val="28"/>
          <w:szCs w:val="28"/>
        </w:rPr>
        <w:tab/>
      </w:r>
      <w:r w:rsidRPr="00A82D3C">
        <w:rPr>
          <w:rFonts w:ascii="Times New Roman" w:hAnsi="Times New Roman" w:cs="Times New Roman"/>
          <w:sz w:val="28"/>
          <w:szCs w:val="28"/>
        </w:rPr>
        <w:t xml:space="preserve">На современном этапе рекомендуется стимулировать речевое развитие детей с ЗПР путем тренировки движений пальцев рук. При ряде речевых </w:t>
      </w:r>
      <w:r w:rsidRPr="003B3BEC">
        <w:rPr>
          <w:rFonts w:ascii="Times New Roman" w:hAnsi="Times New Roman" w:cs="Times New Roman"/>
          <w:sz w:val="28"/>
          <w:szCs w:val="28"/>
        </w:rPr>
        <w:t xml:space="preserve">нарушений у детей наблюдается выраженная в разной степени моторная недостаточность и соответственно отклонения в движениях пальцев рук. В </w:t>
      </w:r>
      <w:r w:rsidRPr="003B3BEC">
        <w:rPr>
          <w:rFonts w:ascii="Times New Roman" w:hAnsi="Times New Roman" w:cs="Times New Roman"/>
          <w:sz w:val="28"/>
          <w:szCs w:val="28"/>
        </w:rPr>
        <w:lastRenderedPageBreak/>
        <w:t>системе работы по обучению и воспитанию таких детей нужно предусматривать усиленную коррекционную деятельность.</w:t>
      </w:r>
    </w:p>
    <w:p w:rsidR="00A82D3C" w:rsidRPr="003B3BEC" w:rsidRDefault="00A82D3C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b/>
          <w:sz w:val="28"/>
          <w:szCs w:val="28"/>
        </w:rPr>
        <w:t xml:space="preserve">      Проблема:</w:t>
      </w:r>
      <w:r w:rsidRPr="003B3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BEC">
        <w:rPr>
          <w:rFonts w:ascii="Times New Roman" w:hAnsi="Times New Roman" w:cs="Times New Roman"/>
          <w:sz w:val="28"/>
          <w:szCs w:val="28"/>
        </w:rPr>
        <w:t xml:space="preserve">Наблюдая за детьми, посещающими группу компенсирующей направленности для детей с задержкой психического развития, было отмечено, что у всех без исключения детей плохо развита речь, слабо развит познавательный интерес,  недостаточно развита мелкая моторика руки: одни не могут держать ручку, кисточку, карандаш, другие при самообслуживании не могут застегивать и расстегивать пуговицы,  липучки, завязывать шнурки. </w:t>
      </w:r>
      <w:proofErr w:type="gramEnd"/>
    </w:p>
    <w:p w:rsidR="00A82D3C" w:rsidRPr="003B3BEC" w:rsidRDefault="00A82D3C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sz w:val="28"/>
          <w:szCs w:val="28"/>
        </w:rPr>
        <w:t xml:space="preserve">      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мозга, у таких  детей улучшается внимание, память, слух, зрение. Мелкая моторика тесно взаимодействует с такими высшими свойствами сознания как мышление, пространственное восприятие, воображение, наблюдательность. Важным компонентом в развитии мелкой моторики рук является использование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 </w:t>
      </w:r>
    </w:p>
    <w:p w:rsidR="00241625" w:rsidRDefault="00A82D3C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sz w:val="28"/>
          <w:szCs w:val="28"/>
        </w:rPr>
        <w:t xml:space="preserve">     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Развитие познавательных процессов, приобщение к трудовой и практической деятельности  являются актуальными и значимыми в работе с детьми с ОВЗ  в  современном обществе.  </w:t>
      </w:r>
    </w:p>
    <w:p w:rsidR="00C94954" w:rsidRPr="003B3BEC" w:rsidRDefault="00C94954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06FE1" w:rsidRPr="003B3BEC" w:rsidRDefault="00FF3F30" w:rsidP="003B3B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и возраст детей</w:t>
      </w:r>
    </w:p>
    <w:tbl>
      <w:tblPr>
        <w:tblW w:w="10207" w:type="dxa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207"/>
      </w:tblGrid>
      <w:tr w:rsidR="00F06FE1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1" w:rsidRPr="003B3BEC" w:rsidRDefault="00F06FE1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занятий</w:t>
            </w:r>
          </w:p>
          <w:p w:rsidR="00F06FE1" w:rsidRPr="003B3BEC" w:rsidRDefault="00F06FE1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01.02.2023г.</w:t>
            </w:r>
          </w:p>
        </w:tc>
      </w:tr>
      <w:tr w:rsidR="00F06FE1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1" w:rsidRPr="003B3BEC" w:rsidRDefault="003B3BEC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февраль-май</w:t>
            </w:r>
          </w:p>
          <w:p w:rsidR="00F06FE1" w:rsidRPr="003B3BEC" w:rsidRDefault="00F06FE1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 01.02.2023 – 30.05.2023)</w:t>
            </w:r>
          </w:p>
        </w:tc>
      </w:tr>
      <w:tr w:rsidR="00F06FE1" w:rsidRPr="003B3BEC" w:rsidTr="00F06FE1">
        <w:trPr>
          <w:trHeight w:val="276"/>
        </w:trPr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F30" w:rsidRPr="003B3BEC" w:rsidRDefault="00FF3F30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организации: индивидуальные, подгрупповые.</w:t>
            </w:r>
          </w:p>
          <w:p w:rsidR="00F06FE1" w:rsidRPr="003B3BEC" w:rsidRDefault="00FF3F30" w:rsidP="003B3B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проводятся 1 раз в неделю по 15-20 минут</w:t>
            </w:r>
          </w:p>
        </w:tc>
      </w:tr>
      <w:tr w:rsidR="00F06FE1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1" w:rsidRPr="003B3BEC" w:rsidRDefault="00F06FE1" w:rsidP="00F06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первичной диагностики</w:t>
            </w:r>
          </w:p>
          <w:p w:rsidR="00F06FE1" w:rsidRPr="003B3BEC" w:rsidRDefault="00F06FE1" w:rsidP="00F06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06FE1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FE1" w:rsidRPr="003B3BEC" w:rsidRDefault="00F06FE1" w:rsidP="00F06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проведения итоговой диагностики</w:t>
            </w:r>
          </w:p>
          <w:p w:rsidR="00F06FE1" w:rsidRPr="003B3BEC" w:rsidRDefault="00F06FE1" w:rsidP="002416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</w:t>
            </w:r>
            <w:r w:rsidR="00241625" w:rsidRPr="003B3B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FF3F30" w:rsidRPr="003B3BEC" w:rsidTr="00F06FE1">
        <w:tc>
          <w:tcPr>
            <w:tcW w:w="10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3F30" w:rsidRPr="003B3BEC" w:rsidRDefault="00FF3F30" w:rsidP="00F06F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 от 3 до 7 лет</w:t>
            </w:r>
          </w:p>
        </w:tc>
      </w:tr>
    </w:tbl>
    <w:p w:rsidR="00A82D3C" w:rsidRPr="003B3BEC" w:rsidRDefault="00A82D3C" w:rsidP="003B3B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Целесообразность:</w:t>
      </w:r>
    </w:p>
    <w:p w:rsidR="00A82D3C" w:rsidRPr="003B3BEC" w:rsidRDefault="00A82D3C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sz w:val="28"/>
          <w:szCs w:val="28"/>
        </w:rPr>
        <w:t xml:space="preserve">Кружковая деятельность позволяет не только развить познавательные процессы у детей с ЗПР, но и реализовать индивидуальный творческий потенциал личности, наладить коммуникации с взрослыми и со сверстниками на основе совместной деятельности. Практические навыки, полученные в ходе выполнения  практических заданий по развитию мелкой моторики пальцев рук, проводимые во всех видах деятельности, и технические навыки, приобретенные на занятиях по ручной умелости, позволят детям почувствовать свою успешность. </w:t>
      </w:r>
      <w:proofErr w:type="gramStart"/>
      <w:r w:rsidRPr="003B3BEC">
        <w:rPr>
          <w:rFonts w:ascii="Times New Roman" w:hAnsi="Times New Roman" w:cs="Times New Roman"/>
          <w:sz w:val="28"/>
          <w:szCs w:val="28"/>
        </w:rPr>
        <w:t>Педагогическая целесообразность заключается  еще и в том, что дети, работая с пластилином, бумагой, шаблонами, нитками, крупами, ватными дисками, ватой, трафаретами; познают не только свойства этих предметов и материалов, но и  учатся владеть ножницами, развивают графические навыки: обводка, штриховка, рисование по точкам и эти практические навыки воплощаются в результатах (продуктах труда ребенка).</w:t>
      </w:r>
      <w:proofErr w:type="gramEnd"/>
    </w:p>
    <w:p w:rsidR="00A82D3C" w:rsidRPr="003B3BEC" w:rsidRDefault="00A82D3C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241625"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3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54">
        <w:rPr>
          <w:rFonts w:ascii="Times New Roman" w:hAnsi="Times New Roman" w:cs="Times New Roman"/>
          <w:sz w:val="28"/>
          <w:szCs w:val="28"/>
        </w:rPr>
        <w:t>с</w:t>
      </w:r>
      <w:r w:rsidRPr="003B3BEC">
        <w:rPr>
          <w:rFonts w:ascii="Times New Roman" w:hAnsi="Times New Roman" w:cs="Times New Roman"/>
          <w:sz w:val="28"/>
          <w:szCs w:val="28"/>
        </w:rPr>
        <w:t>оздание условий для развития мелкой моторики и движений пальцев рук, развитие двигательных и познавательных способностей детей, ручной умелости через выполнение предметно-практической продуктивной деятельности.</w:t>
      </w:r>
    </w:p>
    <w:p w:rsidR="00A82D3C" w:rsidRPr="003B3BEC" w:rsidRDefault="00A82D3C" w:rsidP="00C9495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EC">
        <w:rPr>
          <w:rFonts w:ascii="Times New Roman" w:hAnsi="Times New Roman" w:cs="Times New Roman"/>
          <w:b/>
          <w:sz w:val="28"/>
          <w:szCs w:val="28"/>
        </w:rPr>
        <w:t>Настоящая программа способствует решению следующих задач:</w:t>
      </w:r>
    </w:p>
    <w:p w:rsidR="00A82D3C" w:rsidRPr="003B3BEC" w:rsidRDefault="00A82D3C" w:rsidP="00C94954">
      <w:p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Обучающие: </w:t>
      </w:r>
    </w:p>
    <w:p w:rsidR="00A82D3C" w:rsidRPr="00A82D3C" w:rsidRDefault="00A82D3C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EC">
        <w:rPr>
          <w:rFonts w:ascii="Times New Roman" w:hAnsi="Times New Roman" w:cs="Times New Roman"/>
          <w:sz w:val="28"/>
          <w:szCs w:val="28"/>
        </w:rPr>
        <w:t>1.Учить детей владеть графическими навыками: а) штриховка в разных направлениях по образцу:  сверху вниз, слева направо. б) обводить контуры предмета по точкам, в) дорисовывать предметы, г) раскрашивать картинки,</w:t>
      </w:r>
      <w:r w:rsidRPr="00A82D3C">
        <w:rPr>
          <w:rFonts w:ascii="Times New Roman" w:hAnsi="Times New Roman" w:cs="Times New Roman"/>
          <w:sz w:val="28"/>
          <w:szCs w:val="28"/>
        </w:rPr>
        <w:t xml:space="preserve"> соблюдая правила: раскрашивать в одном направлении, не заходя за контур, не оставлять не закрашенных мест. </w:t>
      </w:r>
    </w:p>
    <w:p w:rsidR="00A82D3C" w:rsidRPr="00A82D3C" w:rsidRDefault="00A82D3C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2D3C">
        <w:rPr>
          <w:rFonts w:ascii="Times New Roman" w:hAnsi="Times New Roman" w:cs="Times New Roman"/>
          <w:sz w:val="28"/>
          <w:szCs w:val="28"/>
        </w:rPr>
        <w:t xml:space="preserve">2. Учить работать с бумагой, осваивать различные виды сгибания (оригами). </w:t>
      </w:r>
    </w:p>
    <w:p w:rsidR="00A82D3C" w:rsidRPr="00A82D3C" w:rsidRDefault="00A82D3C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2D3C">
        <w:rPr>
          <w:rFonts w:ascii="Times New Roman" w:hAnsi="Times New Roman" w:cs="Times New Roman"/>
          <w:sz w:val="28"/>
          <w:szCs w:val="28"/>
        </w:rPr>
        <w:t>3.Обучать приемам работы с пластилиновой техникой и солёным тестом.</w:t>
      </w:r>
    </w:p>
    <w:p w:rsidR="00A82D3C" w:rsidRPr="00A82D3C" w:rsidRDefault="00A82D3C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2D3C">
        <w:rPr>
          <w:rFonts w:ascii="Times New Roman" w:hAnsi="Times New Roman" w:cs="Times New Roman"/>
          <w:sz w:val="28"/>
          <w:szCs w:val="28"/>
        </w:rPr>
        <w:t>4.Обучать детей  работать  с нитками, с крупами.</w:t>
      </w:r>
    </w:p>
    <w:p w:rsidR="00A82D3C" w:rsidRPr="00A82D3C" w:rsidRDefault="00A82D3C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2D3C">
        <w:rPr>
          <w:rFonts w:ascii="Times New Roman" w:hAnsi="Times New Roman" w:cs="Times New Roman"/>
          <w:sz w:val="28"/>
          <w:szCs w:val="28"/>
        </w:rPr>
        <w:t>5. Обучать детей использовать в своей работе природный материал.</w:t>
      </w:r>
    </w:p>
    <w:p w:rsidR="00A82D3C" w:rsidRPr="00A82D3C" w:rsidRDefault="00A82D3C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2D3C">
        <w:rPr>
          <w:rFonts w:ascii="Times New Roman" w:hAnsi="Times New Roman" w:cs="Times New Roman"/>
          <w:sz w:val="28"/>
          <w:szCs w:val="28"/>
        </w:rPr>
        <w:t xml:space="preserve">4. Обогащать тактильный опыт детей: учить узнавать на ощупь предметы и материалы. </w:t>
      </w:r>
    </w:p>
    <w:p w:rsidR="00A82D3C" w:rsidRPr="00895046" w:rsidRDefault="00A82D3C" w:rsidP="00C94954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9504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A82D3C" w:rsidRPr="00895046" w:rsidRDefault="00A82D3C" w:rsidP="00C9495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Развивать умение производить точные движения кистью и пальцами рук. </w:t>
      </w:r>
    </w:p>
    <w:p w:rsidR="00A82D3C" w:rsidRPr="00895046" w:rsidRDefault="00A82D3C" w:rsidP="008950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Развивать способности координированной работы рук со зрительным восприятием. </w:t>
      </w:r>
    </w:p>
    <w:p w:rsidR="00A82D3C" w:rsidRPr="00895046" w:rsidRDefault="00A82D3C" w:rsidP="008950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творческую активность, пространственное мышление, фантазию. </w:t>
      </w:r>
    </w:p>
    <w:p w:rsidR="00A82D3C" w:rsidRPr="00895046" w:rsidRDefault="00A82D3C" w:rsidP="008950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кинестетические ощущения в процессе предметно-практических действий; </w:t>
      </w:r>
    </w:p>
    <w:p w:rsidR="00A82D3C" w:rsidRPr="00895046" w:rsidRDefault="00A82D3C" w:rsidP="00C94954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95046">
        <w:rPr>
          <w:rFonts w:ascii="Times New Roman" w:hAnsi="Times New Roman" w:cs="Times New Roman"/>
          <w:b/>
          <w:sz w:val="28"/>
          <w:szCs w:val="28"/>
        </w:rPr>
        <w:t xml:space="preserve">Воспитывающие: </w:t>
      </w:r>
    </w:p>
    <w:p w:rsidR="00A82D3C" w:rsidRPr="00895046" w:rsidRDefault="00A82D3C" w:rsidP="00C94954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Воспитывать в детях аккуратность, усидчивость, добросовестное отношение к работе. </w:t>
      </w:r>
    </w:p>
    <w:p w:rsidR="00A82D3C" w:rsidRPr="00895046" w:rsidRDefault="00A82D3C" w:rsidP="00C94954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Воспитывать внимательность к выполнению заданий. </w:t>
      </w:r>
    </w:p>
    <w:p w:rsidR="00FF3F30" w:rsidRPr="00895046" w:rsidRDefault="00A82D3C" w:rsidP="00C94954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Воспитывать уважительное отношение к своему и чужому труду.</w:t>
      </w:r>
    </w:p>
    <w:p w:rsidR="00BC3213" w:rsidRPr="00895046" w:rsidRDefault="00BC3213" w:rsidP="008950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 программы:</w:t>
      </w:r>
    </w:p>
    <w:p w:rsidR="00BC3213" w:rsidRPr="00895046" w:rsidRDefault="00BC3213" w:rsidP="008950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От простого к сложному.</w:t>
      </w:r>
    </w:p>
    <w:p w:rsidR="00BC3213" w:rsidRPr="00895046" w:rsidRDefault="00BC3213" w:rsidP="008950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Доступность. </w:t>
      </w:r>
    </w:p>
    <w:p w:rsidR="00BC3213" w:rsidRPr="00895046" w:rsidRDefault="00BC3213" w:rsidP="008950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Развивающая направленность.</w:t>
      </w:r>
    </w:p>
    <w:p w:rsidR="00BC3213" w:rsidRPr="00895046" w:rsidRDefault="00BC3213" w:rsidP="008950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Поддержка активности и самостоятельности.</w:t>
      </w:r>
    </w:p>
    <w:p w:rsidR="00BC3213" w:rsidRPr="00895046" w:rsidRDefault="00BC3213" w:rsidP="0089504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детей.</w:t>
      </w:r>
    </w:p>
    <w:p w:rsidR="00445951" w:rsidRPr="00C94954" w:rsidRDefault="00BC3213" w:rsidP="00C9495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Сохранение положительного эмоционального настроя, активизации  и поддержки инициативы ребенка.</w:t>
      </w:r>
    </w:p>
    <w:p w:rsidR="00BC3213" w:rsidRPr="00895046" w:rsidRDefault="00BC3213" w:rsidP="0089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46">
        <w:rPr>
          <w:rFonts w:ascii="Times New Roman" w:hAnsi="Times New Roman" w:cs="Times New Roman"/>
          <w:b/>
          <w:sz w:val="28"/>
          <w:szCs w:val="28"/>
        </w:rPr>
        <w:t>Программа составлена с учетом реализации интегрированных связей с другими образовательными областями:</w:t>
      </w:r>
    </w:p>
    <w:p w:rsidR="00C94954" w:rsidRDefault="00BC3213" w:rsidP="00C94954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«Развитие речи». Используется прием </w:t>
      </w:r>
      <w:proofErr w:type="gramStart"/>
      <w:r w:rsidRPr="00895046">
        <w:rPr>
          <w:rFonts w:ascii="Times New Roman" w:hAnsi="Times New Roman" w:cs="Times New Roman"/>
          <w:sz w:val="28"/>
          <w:szCs w:val="28"/>
        </w:rPr>
        <w:t>комментированного</w:t>
      </w:r>
      <w:proofErr w:type="gramEnd"/>
      <w:r w:rsidRPr="008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13" w:rsidRPr="00C94954" w:rsidRDefault="00BC3213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4954">
        <w:rPr>
          <w:rFonts w:ascii="Times New Roman" w:hAnsi="Times New Roman" w:cs="Times New Roman"/>
          <w:sz w:val="28"/>
          <w:szCs w:val="28"/>
        </w:rPr>
        <w:t>рассматривания и обследования объектов ручного труда, материалов и способов их применения. В процессе  труда ведется разговор с детьми, дети могут поддерживать тихую беседу на свои темы. Широко применяется художественное слово (стихи, малый фольклор и др.)</w:t>
      </w:r>
    </w:p>
    <w:p w:rsidR="00C94954" w:rsidRDefault="00BC3213" w:rsidP="00C94954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«Познавательное развитие». Расширяются представления детей о </w:t>
      </w:r>
    </w:p>
    <w:p w:rsidR="00BC3213" w:rsidRPr="00C94954" w:rsidRDefault="00BC3213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4954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C94954">
        <w:rPr>
          <w:rFonts w:ascii="Times New Roman" w:hAnsi="Times New Roman" w:cs="Times New Roman"/>
          <w:sz w:val="28"/>
          <w:szCs w:val="28"/>
        </w:rPr>
        <w:t xml:space="preserve"> различных предметов, материалов. </w:t>
      </w:r>
      <w:proofErr w:type="gramStart"/>
      <w:r w:rsidRPr="00C94954">
        <w:rPr>
          <w:rFonts w:ascii="Times New Roman" w:hAnsi="Times New Roman" w:cs="Times New Roman"/>
          <w:sz w:val="28"/>
          <w:szCs w:val="28"/>
        </w:rPr>
        <w:t>Дается содержание близкое опыту ребенка, позволяющее уточнить уже усвоенные  им знания, применить свой опыт, поделиться увиденным или услышанным.</w:t>
      </w:r>
      <w:proofErr w:type="gramEnd"/>
    </w:p>
    <w:p w:rsidR="00C94954" w:rsidRDefault="00BC3213" w:rsidP="00C94954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«Музыкальное развитие». Используется музыкальный фон, который </w:t>
      </w:r>
    </w:p>
    <w:p w:rsidR="00BC3213" w:rsidRPr="00C94954" w:rsidRDefault="00BC3213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4954">
        <w:rPr>
          <w:rFonts w:ascii="Times New Roman" w:hAnsi="Times New Roman" w:cs="Times New Roman"/>
          <w:sz w:val="28"/>
          <w:szCs w:val="28"/>
        </w:rPr>
        <w:t>способствует созданию эмоционального фона, настроя на сосредоточенную работу, положительную мотивацию к труду.</w:t>
      </w:r>
    </w:p>
    <w:p w:rsidR="00BC3213" w:rsidRPr="00895046" w:rsidRDefault="00BC3213" w:rsidP="00C94954">
      <w:pPr>
        <w:pStyle w:val="a3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развитие».  </w:t>
      </w:r>
    </w:p>
    <w:p w:rsidR="00BC3213" w:rsidRPr="00895046" w:rsidRDefault="00BC3213" w:rsidP="00C94954">
      <w:pPr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Обуч</w:t>
      </w:r>
      <w:r w:rsidR="00895046">
        <w:rPr>
          <w:rFonts w:ascii="Times New Roman" w:hAnsi="Times New Roman" w:cs="Times New Roman"/>
          <w:sz w:val="28"/>
          <w:szCs w:val="28"/>
        </w:rPr>
        <w:t xml:space="preserve">ение строится в игровой форме. </w:t>
      </w:r>
      <w:r w:rsidRPr="00895046">
        <w:rPr>
          <w:rFonts w:ascii="Times New Roman" w:hAnsi="Times New Roman" w:cs="Times New Roman"/>
          <w:sz w:val="28"/>
          <w:szCs w:val="28"/>
        </w:rPr>
        <w:t xml:space="preserve">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 </w:t>
      </w:r>
    </w:p>
    <w:p w:rsidR="00BC3213" w:rsidRPr="00895046" w:rsidRDefault="00BC3213" w:rsidP="0044595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95046">
        <w:rPr>
          <w:rFonts w:ascii="Times New Roman" w:hAnsi="Times New Roman" w:cs="Times New Roman"/>
          <w:b/>
          <w:sz w:val="28"/>
          <w:szCs w:val="28"/>
        </w:rPr>
        <w:t>Кроме того, в ходе совместной работы педагога с детьми решаются следующие коммуникативные задачи:</w:t>
      </w:r>
    </w:p>
    <w:p w:rsidR="00BC3213" w:rsidRPr="00895046" w:rsidRDefault="00BC3213" w:rsidP="008950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lastRenderedPageBreak/>
        <w:t>умение актуализировать в общении содержание своего собственного эмоционального, бытового, игрового, познавательного и межличностного опыта в качестве основного содержания коллективного диалога;</w:t>
      </w:r>
    </w:p>
    <w:p w:rsidR="00BC3213" w:rsidRPr="00895046" w:rsidRDefault="00BC3213" w:rsidP="008950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развитие языковой культуры;</w:t>
      </w:r>
    </w:p>
    <w:p w:rsidR="00BC3213" w:rsidRPr="00895046" w:rsidRDefault="00BC3213" w:rsidP="008950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развитие социальной направленности детей и социального восприятия, восприятия сверстника на положительной эмоциональной основе в качестве объекта взаимодействия;</w:t>
      </w:r>
    </w:p>
    <w:p w:rsidR="00BC3213" w:rsidRPr="00895046" w:rsidRDefault="00BC3213" w:rsidP="00445951">
      <w:pPr>
        <w:jc w:val="left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b/>
          <w:sz w:val="28"/>
          <w:szCs w:val="28"/>
        </w:rPr>
        <w:t>Приемы, методы, используемые на занятии:</w:t>
      </w:r>
    </w:p>
    <w:p w:rsidR="00BC3213" w:rsidRPr="00895046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Эмоциональный настрой – использование музыкального сопровождения, мультимедийных презентаций, для создания игровой мотивации, развития воображения.</w:t>
      </w:r>
    </w:p>
    <w:p w:rsidR="00BC3213" w:rsidRPr="00895046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5046">
        <w:rPr>
          <w:rFonts w:ascii="Times New Roman" w:hAnsi="Times New Roman" w:cs="Times New Roman"/>
          <w:sz w:val="28"/>
          <w:szCs w:val="28"/>
        </w:rPr>
        <w:t xml:space="preserve">Словесные методы – диалог, рассказы, беседы, художественное слово, словесные приемы: объяснение, пояснение, педагогическая оценка, вопрос. </w:t>
      </w:r>
      <w:proofErr w:type="gramEnd"/>
    </w:p>
    <w:p w:rsidR="00BC3213" w:rsidRPr="00BC3213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3213">
        <w:rPr>
          <w:rFonts w:ascii="Times New Roman" w:hAnsi="Times New Roman" w:cs="Times New Roman"/>
          <w:sz w:val="28"/>
          <w:szCs w:val="28"/>
        </w:rPr>
        <w:t>Нагля</w:t>
      </w:r>
      <w:r>
        <w:rPr>
          <w:rFonts w:ascii="Times New Roman" w:hAnsi="Times New Roman" w:cs="Times New Roman"/>
          <w:sz w:val="28"/>
          <w:szCs w:val="28"/>
        </w:rPr>
        <w:t xml:space="preserve">дные методы и приемы – </w:t>
      </w:r>
      <w:r w:rsidRPr="00BC3213">
        <w:rPr>
          <w:rFonts w:ascii="Times New Roman" w:hAnsi="Times New Roman" w:cs="Times New Roman"/>
          <w:sz w:val="28"/>
          <w:szCs w:val="28"/>
        </w:rPr>
        <w:t xml:space="preserve"> реальных продуктов человеческого труда,   материалов и иллюстраций,  показа воспитателя осуществляются наблюдение, рассматривание, обследование, показ способов выполнения и др. </w:t>
      </w:r>
    </w:p>
    <w:p w:rsidR="00BC3213" w:rsidRPr="00BC3213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3213">
        <w:rPr>
          <w:rFonts w:ascii="Times New Roman" w:hAnsi="Times New Roman" w:cs="Times New Roman"/>
          <w:sz w:val="28"/>
          <w:szCs w:val="28"/>
        </w:rPr>
        <w:t>Все методы используются в комплексе.</w:t>
      </w:r>
    </w:p>
    <w:p w:rsidR="00BC3213" w:rsidRPr="00895046" w:rsidRDefault="00BC3213" w:rsidP="00C94954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95046">
        <w:rPr>
          <w:rFonts w:ascii="Times New Roman" w:hAnsi="Times New Roman" w:cs="Times New Roman"/>
          <w:b/>
          <w:sz w:val="28"/>
          <w:szCs w:val="28"/>
        </w:rPr>
        <w:t>Структура  занятия:</w:t>
      </w:r>
    </w:p>
    <w:p w:rsidR="00BC3213" w:rsidRPr="00895046" w:rsidRDefault="00BC3213" w:rsidP="00C94954">
      <w:p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часть </w:t>
      </w:r>
    </w:p>
    <w:p w:rsidR="00895046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BC3213">
        <w:rPr>
          <w:rFonts w:ascii="Times New Roman" w:hAnsi="Times New Roman" w:cs="Times New Roman"/>
          <w:sz w:val="28"/>
          <w:szCs w:val="28"/>
        </w:rPr>
        <w:t xml:space="preserve">  игровая ситуация (игрушка - </w:t>
      </w:r>
      <w:proofErr w:type="spellStart"/>
      <w:r w:rsidRPr="00BC3213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BC3213">
        <w:rPr>
          <w:rFonts w:ascii="Times New Roman" w:hAnsi="Times New Roman" w:cs="Times New Roman"/>
          <w:sz w:val="28"/>
          <w:szCs w:val="28"/>
        </w:rPr>
        <w:t>, загадывание загадок, показ предмета, предваряющего или направляющего на тему занятия), подготовка рабочего места самим ребенком под руководством взрослого (подбирают необходимый материал, инструменты для работы).</w:t>
      </w:r>
    </w:p>
    <w:p w:rsidR="00895046" w:rsidRDefault="00BC3213" w:rsidP="00C94954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часть</w:t>
      </w:r>
    </w:p>
    <w:p w:rsidR="00CB3499" w:rsidRPr="00895046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BC3213">
        <w:rPr>
          <w:rFonts w:ascii="Times New Roman" w:hAnsi="Times New Roman" w:cs="Times New Roman"/>
          <w:sz w:val="28"/>
          <w:szCs w:val="28"/>
        </w:rPr>
        <w:t xml:space="preserve"> Знакомство с предметами, объектами ручного труда, обследование их, знакомство с  основными приемами работы с любым материалом,  беседа, показ способов, продуктивная деятельност</w:t>
      </w:r>
      <w:r w:rsidR="00241625">
        <w:rPr>
          <w:rFonts w:ascii="Times New Roman" w:hAnsi="Times New Roman" w:cs="Times New Roman"/>
          <w:sz w:val="28"/>
          <w:szCs w:val="28"/>
        </w:rPr>
        <w:t>ь детей под контролем взрослого.</w:t>
      </w:r>
    </w:p>
    <w:p w:rsidR="00BC3213" w:rsidRPr="00895046" w:rsidRDefault="00BC3213" w:rsidP="00C94954">
      <w:p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часть </w:t>
      </w:r>
    </w:p>
    <w:p w:rsidR="00BC3213" w:rsidRPr="00BC3213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часть.</w:t>
      </w:r>
      <w:r w:rsidRPr="00CB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213">
        <w:rPr>
          <w:rFonts w:ascii="Times New Roman" w:hAnsi="Times New Roman" w:cs="Times New Roman"/>
          <w:sz w:val="28"/>
          <w:szCs w:val="28"/>
        </w:rPr>
        <w:t>Итог. Результат своего труда или коллективного труда, обмен мнениями, впечатлениями.</w:t>
      </w:r>
    </w:p>
    <w:p w:rsidR="00BC3213" w:rsidRPr="00BC3213" w:rsidRDefault="00BC3213" w:rsidP="00C94954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 детей на занятии:</w:t>
      </w:r>
      <w:r w:rsidRPr="00CB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213">
        <w:rPr>
          <w:rFonts w:ascii="Times New Roman" w:hAnsi="Times New Roman" w:cs="Times New Roman"/>
          <w:sz w:val="28"/>
          <w:szCs w:val="28"/>
        </w:rPr>
        <w:t>познавательная, речевая, продуктивная.</w:t>
      </w:r>
    </w:p>
    <w:p w:rsidR="00BC3213" w:rsidRPr="00895046" w:rsidRDefault="00BC3213" w:rsidP="008950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Ожидаемыми результатами  работы по данному кружку должны стать:</w:t>
      </w:r>
    </w:p>
    <w:p w:rsidR="00BC3213" w:rsidRPr="00895046" w:rsidRDefault="00BC3213" w:rsidP="008950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Совершенствование  мелкой моторики и координации пальцев рук у детей. </w:t>
      </w:r>
    </w:p>
    <w:p w:rsidR="00BC3213" w:rsidRPr="00895046" w:rsidRDefault="00BC3213" w:rsidP="008950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Овладение разными видами ручной умелости. </w:t>
      </w:r>
    </w:p>
    <w:p w:rsidR="00BC3213" w:rsidRPr="00895046" w:rsidRDefault="00BC3213" w:rsidP="008950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 xml:space="preserve">Овладение приемами работы с разными инструментами. </w:t>
      </w:r>
    </w:p>
    <w:p w:rsidR="00BC3213" w:rsidRPr="00895046" w:rsidRDefault="00BC3213" w:rsidP="008950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применение изученных техник, приемов и материалов в художественной деятельности. </w:t>
      </w:r>
    </w:p>
    <w:p w:rsidR="00895046" w:rsidRPr="00C94954" w:rsidRDefault="00BC3213" w:rsidP="00C9495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95046">
        <w:rPr>
          <w:rFonts w:ascii="Times New Roman" w:hAnsi="Times New Roman" w:cs="Times New Roman"/>
          <w:sz w:val="28"/>
          <w:szCs w:val="28"/>
        </w:rPr>
        <w:t>Овладение нормами этики поведения во время ручного труда.</w:t>
      </w:r>
    </w:p>
    <w:p w:rsidR="00241625" w:rsidRPr="00AD44D7" w:rsidRDefault="0005360B" w:rsidP="00895046">
      <w:pPr>
        <w:shd w:val="clear" w:color="auto" w:fill="FFFFFF"/>
        <w:autoSpaceDN w:val="0"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детей</w:t>
      </w:r>
      <w:r w:rsidR="00241625"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5360B" w:rsidRPr="00AD44D7" w:rsidRDefault="00241625" w:rsidP="00241625">
      <w:pPr>
        <w:shd w:val="clear" w:color="auto" w:fill="FFFFFF"/>
        <w:autoSpaceDN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CB3499"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руппа «Светлячки»</w:t>
      </w:r>
    </w:p>
    <w:tbl>
      <w:tblPr>
        <w:tblW w:w="66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5814"/>
      </w:tblGrid>
      <w:tr w:rsidR="0005360B" w:rsidRPr="00AD44D7" w:rsidTr="00C94954">
        <w:trPr>
          <w:trHeight w:val="63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Вишнякова Вероника</w:t>
            </w:r>
          </w:p>
        </w:tc>
      </w:tr>
      <w:tr w:rsidR="0005360B" w:rsidRPr="00AD44D7" w:rsidTr="00C94954">
        <w:trPr>
          <w:trHeight w:val="63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Юмашев Равиль</w:t>
            </w:r>
          </w:p>
        </w:tc>
      </w:tr>
      <w:tr w:rsidR="0005360B" w:rsidRPr="00AD44D7" w:rsidTr="00C94954">
        <w:trPr>
          <w:trHeight w:val="648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Нигмату</w:t>
            </w:r>
            <w:r w:rsidR="00C9495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</w:t>
            </w: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лин Артур</w:t>
            </w:r>
          </w:p>
        </w:tc>
      </w:tr>
      <w:tr w:rsidR="0005360B" w:rsidRPr="00AD44D7" w:rsidTr="00C94954">
        <w:trPr>
          <w:trHeight w:val="63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Ярков Станислав</w:t>
            </w:r>
          </w:p>
        </w:tc>
      </w:tr>
      <w:tr w:rsidR="0005360B" w:rsidRPr="00AD44D7" w:rsidTr="00C94954">
        <w:trPr>
          <w:trHeight w:val="648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D44D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Сафронов Роман</w:t>
            </w:r>
          </w:p>
        </w:tc>
      </w:tr>
    </w:tbl>
    <w:p w:rsidR="0005360B" w:rsidRPr="00C94954" w:rsidRDefault="0005360B" w:rsidP="00BC3213">
      <w:pPr>
        <w:rPr>
          <w:rFonts w:ascii="Times New Roman" w:hAnsi="Times New Roman" w:cs="Times New Roman"/>
          <w:b/>
          <w:sz w:val="28"/>
          <w:szCs w:val="28"/>
        </w:rPr>
      </w:pPr>
    </w:p>
    <w:p w:rsidR="0005360B" w:rsidRPr="00C94954" w:rsidRDefault="00C94954" w:rsidP="00C94954">
      <w:pPr>
        <w:tabs>
          <w:tab w:val="left" w:pos="3255"/>
        </w:tabs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</w:p>
    <w:p w:rsidR="0005360B" w:rsidRPr="00AD44D7" w:rsidRDefault="0005360B" w:rsidP="0005360B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84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2"/>
        <w:gridCol w:w="2149"/>
        <w:gridCol w:w="3213"/>
      </w:tblGrid>
      <w:tr w:rsidR="0005360B" w:rsidRPr="00AD44D7" w:rsidTr="00C94954">
        <w:trPr>
          <w:trHeight w:val="1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05360B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D4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занятия</w:t>
            </w:r>
          </w:p>
        </w:tc>
      </w:tr>
      <w:tr w:rsidR="0005360B" w:rsidRPr="00AD44D7" w:rsidTr="00C94954">
        <w:trPr>
          <w:trHeight w:val="1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занятия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  <w:tr w:rsidR="0005360B" w:rsidRPr="00AD44D7" w:rsidTr="00C94954">
        <w:trPr>
          <w:trHeight w:val="1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занятия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  <w:tr w:rsidR="0005360B" w:rsidRPr="00AD44D7" w:rsidTr="00C94954">
        <w:trPr>
          <w:trHeight w:val="1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4занятия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  <w:tr w:rsidR="0005360B" w:rsidRPr="00AD44D7" w:rsidTr="00C94954">
        <w:trPr>
          <w:trHeight w:val="1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4занятия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0B" w:rsidRPr="00AD44D7" w:rsidRDefault="00C94954" w:rsidP="0005360B">
            <w:pPr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15-20минут</w:t>
            </w:r>
          </w:p>
        </w:tc>
      </w:tr>
    </w:tbl>
    <w:p w:rsidR="0005360B" w:rsidRPr="00AD44D7" w:rsidRDefault="0005360B" w:rsidP="0005360B">
      <w:pPr>
        <w:autoSpaceDN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CB3499" w:rsidRPr="00AD44D7" w:rsidRDefault="00CB3499" w:rsidP="0005360B">
      <w:pPr>
        <w:autoSpaceDN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CB3499" w:rsidRPr="00AD44D7" w:rsidRDefault="00CB3499" w:rsidP="0005360B">
      <w:pPr>
        <w:autoSpaceDN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CB3499" w:rsidRPr="00AD44D7" w:rsidRDefault="00CB3499" w:rsidP="0005360B">
      <w:pPr>
        <w:autoSpaceDN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241625" w:rsidRDefault="00241625" w:rsidP="0005360B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241625" w:rsidRDefault="00241625" w:rsidP="0005360B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241625" w:rsidRDefault="00241625" w:rsidP="0005360B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241625" w:rsidRDefault="00241625" w:rsidP="0005360B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895046" w:rsidRDefault="00895046" w:rsidP="00C94954">
      <w:pPr>
        <w:autoSpaceDN w:val="0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CB3499" w:rsidRPr="00CB3499" w:rsidRDefault="00CB3499" w:rsidP="00895046">
      <w:pPr>
        <w:autoSpaceDN w:val="0"/>
        <w:jc w:val="center"/>
        <w:rPr>
          <w:rFonts w:ascii="Times New Roman" w:eastAsia="Calibri" w:hAnsi="Times New Roman" w:cs="Times New Roman"/>
          <w:b/>
          <w:i/>
          <w:sz w:val="28"/>
          <w:lang w:eastAsia="ru-RU"/>
        </w:rPr>
      </w:pPr>
      <w:r w:rsidRPr="00241625">
        <w:rPr>
          <w:rFonts w:ascii="Times New Roman" w:eastAsia="Calibri" w:hAnsi="Times New Roman" w:cs="Times New Roman"/>
          <w:b/>
          <w:sz w:val="28"/>
          <w:lang w:eastAsia="ru-RU"/>
        </w:rPr>
        <w:t>Программа занятий</w:t>
      </w: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3544"/>
        <w:gridCol w:w="2578"/>
        <w:gridCol w:w="1675"/>
      </w:tblGrid>
      <w:tr w:rsidR="00060C29" w:rsidRPr="00060C29" w:rsidTr="00060C29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город»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Формировать умение координировать речь с движениями, умение договаривать слова и словосочетания.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развивать умение рисовать с помощью штриховки.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Закрепить названия геометрических фигур и умение выкладывать из них формы по образцу.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Развивать внимание, тактильные ощущения.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игра «Город»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«Красив родной наш город» - перекладывание гороха из одной емкости в другую на ударный слог.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«Помоги Маше и Ване добраться домой» - лабиринт.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«Мы построим мост»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ыкладывание моста геометрическими фигурами.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«Дорисуй дом» - рисование по образцу, закрашивание с помощью штриховки.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«Украсим город фонариками» - нанизывание бусин на шнур.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Самомассаж подушечек пальцев </w:t>
            </w:r>
            <w:proofErr w:type="spell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бигудями</w:t>
            </w:r>
            <w:proofErr w:type="spell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-липучками.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Печатный лабиринт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 из картона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Бусины, шнур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Бигуди-липучки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Тренировать навык выкладывания изображения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счетными палочками.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Упражнять в разглаживании бумаги.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Продолжать учить отрывать от большого листа бумаги маленький кусочек и скатывать его в комок, приклеивать комочки на лист бумаги.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Пальчиковая гимнастика «Детишки ходят в сад».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«Какое настроение?» - игра на разглаживание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смятой в комочки с нарисованными на ней пиктограммами, изображающими эмоции.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«Нарисуй свое настроение» - рисование на манке.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«Ты – мой друг, и я – твой друг» - игра с прищепками (скрепить фигурки детей прищепками в хоровод).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«Мой друг» - выкладывание фигуры человека из счетных палочек.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«Конфеты к чаю»  - аппликация из бумаги, смятой в комочки.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Самомассаж пальцев бусинами.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¼ листа бумаги, смятой в комочки с нарисованными на ней пиктограммами,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изображающими эмоции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Манная крупа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Фигурки детей из картона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Счетные палочки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Развивать координацию движений, соотнесение предметов со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словесным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обозначением.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тактильные ощущения</w:t>
            </w: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 знакомить с понятиями «гладкий», «шершавый», "мягкий", "твердый"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строить из строительного материала гараж по размеру машины, подбирать нужный строительный материал.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Воспитывать интерес к разным профессиям, любознательность.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Пальчиковая гимнастика «Новый дом».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«Тесто» - имитация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замешивания теста в сухом бассейне.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на развитие тактильных ощущений «Каталог тканей».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«Собери красивый букет» шнуровка.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«Мы строители» строительство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гаража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строительного материала.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Упражнение «Кирпичики»- раскладывание деревянных брусочков разного размера по коробочкам.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Самомассаж карандашами с гранями.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Ткань разной фактуры,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Шнуровка,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брусочки разного размера карандаши с гранями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«Защитники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 рук.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Совершенствовать умение наносить мазки пальцами.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Отрабатывать навык выкладывания изображения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счетными палочками.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завязывать узелки и бантики.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Стимулировать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«Бойцы-молодцы».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Фигурки из счетных палочек «Танк», «Звезды»,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«Флажок».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«Салют» рисуем пальчиковыми красками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Самомассаж бусинками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катать по очереди каждым пальцем.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Завязывание узлов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веревке, шнуре.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Счётные палочки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Грецкие орехи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шнур, бусинки.</w:t>
            </w:r>
          </w:p>
        </w:tc>
      </w:tr>
      <w:tr w:rsidR="00060C29" w:rsidRPr="00060C29" w:rsidTr="00060C29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«Конец зимы»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умение рисовать круги разного размера цветными мелками.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координацию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движений, соотнесение предметов со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словесным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обозначением.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«Снеговик».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Упражнение «Помоги мышке-норушке»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ортировка красной и белой фасоли по коробочкам.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Самомассаж карандашами с гранями.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Упражнение «Солнечный денек» - с помощью прищепок сделать солнышко.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«Веселый снеговик»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 на манке.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Игра «Чудесный мешочек» - деление предметов на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мягкие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твердые.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Красная и белая фасоль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манная крупа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различной твердости.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Тренировать умение создавать узор по образцу.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Учить детей нанизывать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 (крупные макароны) на ленту.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Развивать тактильные ощущения.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Развивать чувство формы, цвета и композиции.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Воспитывать бережное отношение к родителям, желание их порадовать.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Упражнение «Солнце светит ярко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–я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рко» - выкладывание из счетных палочек солнечные лучи вокруг желтого круга.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Подвижная игра «Подарок маме».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«Веточка мимозы» - рисование ватными палочками.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Подарок «Бусы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мамы» - нанизывание бусин (макарон) на ленту.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Упражнение «Погуляем»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двумя пальцами ходить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столу в разном темпе.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Самомассаж ладоней макаронами.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Счетные палочки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½ альбомного листа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ватные палочки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бусины, макароны.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«Весенние цветы»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Развивать мелкую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моторику,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Тренировать умение создавать узор по образцу.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Продолжать развивать умение классифицировать предметы по размеру.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Развивать тактильные ощущения.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Развивать чувство формы, цвета и композиции.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Пальчиковая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гимнастика «Цветы».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Дорисуй половинку цветка.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«Продолжи ряд» - выкладывание пуговиц разного размера в соответствии с заданной последовательностью.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«Букет» - аппликация из кусочков бумаги, смятой в комочки.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Самомассаж пальцев расчёской для волос «Колючий кактус».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Нарисованн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ые половинки цветов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Пуговицы разного размера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Кусочки цветной бумаги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Расчёски для волос</w:t>
            </w:r>
          </w:p>
        </w:tc>
      </w:tr>
      <w:tr w:rsidR="00060C29" w:rsidRPr="00060C29" w:rsidTr="00060C29">
        <w:trPr>
          <w:trHeight w:val="264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 «Домашние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весной»</w:t>
            </w: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неделя «Дом»</w:t>
            </w: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Тренировать навык создавать изображение с помощью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геометрических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 по образцу.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Учить детей рисовать волнистые линии.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Отрабатывать навык аккуратно переливать воду из одной емкости в другую.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Познакомить детей с пипеткой, показать, как ею пользоваться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Воспитывать любовь к животным, желание заботиться о них.</w:t>
            </w: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Развивать мелкую моторику рук,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Обучение рисованию </w:t>
            </w: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кругов.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Стимулировать тактильные ощущения.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 Упражнять в умении рисовать на манке, создавать изображение с помощью счетных палочек.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 Развивать чувство формы.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 Воспитывать любовь, бережное отношение к своему дому.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 Воспитывать стремление доводить начатое дело до конца.</w:t>
            </w:r>
          </w:p>
          <w:p w:rsidR="00060C29" w:rsidRPr="00060C29" w:rsidRDefault="00060C29" w:rsidP="00C94954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eastAsia="Times New Roman" w:hAnsi="Calibri" w:cs="Arial"/>
                <w:kern w:val="3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Упражнение «Маленький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конструктор» выкладывание из геометрических фигур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 с детенышем.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Упражнение «Животные хотят пить» - переливание воды с помощью ложки, пипетки.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Упражнение «Прятки» найди всех животных в сухом бассейне.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Нарисуй хвост коню.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Пальчиковая гимнастика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«Хозяюшка».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Самомассаж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карандашом с гранями.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Игра «Что лишнее? » - «Чудесный мешочек».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манке.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 Д/и «Маленькие столяры» - сложение контуров предметов мебели из палочек на горизонтальной плоскости по образцу.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Упр. «Похлопаем» - хлопаем в ладоши тихо, громко 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 Самомассаж гранеными карандашами.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Геометрические фигуры из картона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Тарелочка, ложка, пипетка.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Шарики,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 с гранями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1/2 листа бумаги.</w:t>
            </w:r>
          </w:p>
        </w:tc>
      </w:tr>
      <w:tr w:rsidR="00060C29" w:rsidRPr="00060C29" w:rsidTr="00060C29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Развивать мелкую моторику.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Закрепить умение координировать речь с движениями, договаривать слова и словосочетания.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Развивать тактильные ощущения.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Учить работать с бумагой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азглаживать смятую в комок бумагу.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Воспитывать дружеские взаимоотношения между детьми, привычку играть вместе.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Пальчиковая гимнастика «Вертолет».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Игровое упражнение «Что у кого?» - разглаживание бумаги, смятой в комочки, с контурными рисунками различных транспортных средств.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Игра «Загрузи грузовик» - собирание орехов каштана, рассыпанных по ковру.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4. «Проехала машина» - рисование следов машины на манке, рассыпанной тонким слоем на подносе.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Упражнение «Топай-хлопай».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Самомассаж пальцев бусинами.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¼ листа бумаги с контурными рисунками </w:t>
            </w: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различных транспортных средств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Манка, поднос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Бусины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Учить создавать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несложную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композицию с  помощью прищепок.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Тренировать навык завязывания узелков и бантиков.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Учить детей работать с бумагой в технике оригами.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Развивать творческую фантазию, чувство формы и цвета.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«Весенний дождик», «Встреча птиц».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Упражнение «Весенняя полянка» - выкладывание с помощью прищепок.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«Кто скоро проснется после зимней спячки?» - разглаживание бумажных комочков с контурными изображениями.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Упражнение «Веселые ладошки» завязывание узелков, бантиков.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 Игры с пуговицами –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рассортировать пуговицы по цвету в разные коробочки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(желтый, красный, синий, зеленый).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Пуговицы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Коробочки (желтые, красные, синие, зеленые)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Верёвочки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«Звонкая капель»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Развивать мелкую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моторику.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координацию движений, соотнесение предметов со словесным обозначением.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пользоваться пипеткой.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Воспитывать любознательность, самостоятельность.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Пальчиковая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гимнастика «Кулачок».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Игра-классификация «Что тонет, что не тонет?»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Упражнение «Веселая пипетка» - работа с водой 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пипеткой.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Собирание разрезной картинки «Кораблик».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«Звенит капель» - игра с прищепками (прикреплять прищепки к картонной крыше, изображая капель).  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Самомассаж грецким орехом.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вода и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пипетки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разрезная картинка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грецкие орехи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 «Весеннее солнышко»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Продолжать учить детей завязывать узелки и бантики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ленточках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Развивать чувство формы, цвета, композиции.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Воспитывать чувство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бережное отношение к природе.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1.Пальчиковая гимнастика «Улитка».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«Чудесный мешочек»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(геометрические фигуры).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Упражнение «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ладошки» учимся завязывать узелки, бантики.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Лабиринт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 какому растению летит бабочка»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«Весенние цветы одуванчики» - рисование ватными палочками.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Самомассаж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пальцев камушками.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Геометрические фигуры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камушки,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верёвочки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ватные палочки</w:t>
            </w:r>
          </w:p>
        </w:tc>
      </w:tr>
      <w:tr w:rsidR="00060C29" w:rsidRPr="00060C29" w:rsidTr="00060C29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Развивать чувство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формы, цвета, композиции.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«Наши яркие цветы».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«Красивый одуванчик» - лепка из пластилина и спичек.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Выкладывание цветков из овалов (по контуру).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Коллективная работа «Весенний луг» - аппликация из небольших комочков бумаги, смятой в комочки.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Самомассаж ладоней карандашом с гранями.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спички,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 (овалы),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кусочки цветной бумаги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 с гранями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моторику,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Продолжать учить рисовать с помощью штриховки.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«Дождик, дождик, веселей!».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«Тучка» - изображение дождя с помощью прищепок.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Штриховка «Тучка».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«Бабочка и цветок» - застежка.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«Кто больше?» - выбирание из сухого бассейна фасоли.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Картонная тучка, прищепки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отрезки каната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 «Насекомые»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тактильные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ощущения.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Упражнять в умении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шнуровать, продевать шнурок в отверстие.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Развивать умение работать с прищепками.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Учить рисовать вертикальные линии,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дополняя созданный образ.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Пальчиковая гимнастика «Червячки», «Паучок».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Выкладывание из мозаики 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«Цветочный лужок».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Шнуровка «Насекомые на листочке».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«Лепестки» - игра с прищепками.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«Вот такие ножки у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сороконожки» - коллективное рисование.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Самомассаж ладоней </w:t>
            </w:r>
            <w:proofErr w:type="spell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бигудями</w:t>
            </w:r>
            <w:proofErr w:type="spell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-липучками.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Карандаши,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мозаика,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шнуровка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прищепки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бигуди-</w:t>
            </w: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липучки</w:t>
            </w:r>
          </w:p>
        </w:tc>
      </w:tr>
      <w:tr w:rsidR="00060C29" w:rsidRPr="00060C29" w:rsidTr="00060C29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«Лето»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Развивать мелкую моторику, координацию движений.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Учить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наклеивать детали, создавать красивую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композицию.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Развивать фантазию, чувство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воспитывать любовь к природе.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Пальчиковая гимнастика «Лето».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«Собери шишки 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Мишки».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3.«Цветная водичка» - игра с пипеткой на смешивание красок.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«Высаживание» семян арбуза в песок.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Самомассаж мячикам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«ежиками».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пипетки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</w:t>
            </w:r>
          </w:p>
          <w:p w:rsidR="00060C29" w:rsidRPr="00060C29" w:rsidRDefault="00060C29" w:rsidP="00C94954">
            <w:pPr>
              <w:autoSpaceDN w:val="0"/>
              <w:spacing w:before="0"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арбуза</w:t>
            </w:r>
          </w:p>
          <w:p w:rsidR="00060C29" w:rsidRPr="00060C29" w:rsidRDefault="00060C29" w:rsidP="00C94954">
            <w:pPr>
              <w:autoSpaceDN w:val="0"/>
              <w:spacing w:before="0" w:after="0" w:line="0" w:lineRule="atLeas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</w:t>
            </w:r>
            <w:proofErr w:type="gramStart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6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«ежики»</w:t>
            </w:r>
          </w:p>
        </w:tc>
      </w:tr>
    </w:tbl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Default="00060C29" w:rsidP="00060C29">
      <w:pPr>
        <w:shd w:val="clear" w:color="auto" w:fill="FFFFFF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4D7" w:rsidRDefault="00AD44D7" w:rsidP="00AD44D7">
      <w:pPr>
        <w:shd w:val="clear" w:color="auto" w:fill="FFFFFF"/>
        <w:autoSpaceDN w:val="0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C29" w:rsidRPr="00AD44D7" w:rsidRDefault="00060C29" w:rsidP="00AD44D7">
      <w:pPr>
        <w:shd w:val="clear" w:color="auto" w:fill="FFFFFF"/>
        <w:autoSpaceDN w:val="0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литературных источников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Бернштейн Н.А. О ловкости и её развитии. М., 2014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Дошкольное воспитание. 2020, </w:t>
      </w:r>
      <w:proofErr w:type="spellStart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3; 1999, </w:t>
      </w:r>
      <w:proofErr w:type="spellStart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9; 1998, </w:t>
      </w:r>
      <w:proofErr w:type="spellStart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9; 2000, </w:t>
      </w:r>
      <w:proofErr w:type="spellStart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Запорожец Н.А. Избранные психологические труды. 2 т, М., 2016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Кольцова М.М. Двигательная активность и развитие функций мозга. М., с. 98-108, 165-169.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Гимнастика для пальчиков. М., «</w:t>
      </w:r>
      <w:proofErr w:type="spellStart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</w:t>
      </w:r>
      <w:proofErr w:type="spellEnd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-Пресс», 2015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Кудрявцев В. Двигательное воображение.// Дошкольное воспитание. </w:t>
      </w:r>
      <w:proofErr w:type="spellStart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2010, с. 44-49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Леонтьев "Проблемы развития психики" М., 2018г., стр. 168-169.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Маланов С.В. Развитие умений и способностей у детей дошкольного возраста. Москва-Воронеж, 2020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Павлова Л. Значение развития действий рук.// Дошкольное воспитание.2017, No1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Светлова И. Развиваем мелкую моторику и координацию движений рук. М., «</w:t>
      </w:r>
      <w:proofErr w:type="spellStart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</w:t>
      </w:r>
      <w:proofErr w:type="spellEnd"/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-Пресс», 2021</w:t>
      </w:r>
    </w:p>
    <w:p w:rsidR="00060C29" w:rsidRPr="00AD44D7" w:rsidRDefault="00060C29" w:rsidP="00AD44D7">
      <w:pPr>
        <w:shd w:val="clear" w:color="auto" w:fill="FFFFFF"/>
        <w:autoSpaceDN w:val="0"/>
        <w:spacing w:before="0"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D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Фонарев A.M. Развитие ориентировочных реакций у детей. М., 2019</w:t>
      </w: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60C29" w:rsidRDefault="00060C29" w:rsidP="00060C2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60C29" w:rsidRPr="0005360B" w:rsidRDefault="00060C29" w:rsidP="0005360B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05360B" w:rsidRPr="0005360B" w:rsidRDefault="0005360B" w:rsidP="0005360B">
      <w:pPr>
        <w:autoSpaceDN w:val="0"/>
        <w:rPr>
          <w:rFonts w:ascii="Calibri" w:eastAsia="Calibri" w:hAnsi="Calibri" w:cs="Calibri"/>
          <w:sz w:val="28"/>
          <w:lang w:eastAsia="ru-RU"/>
        </w:rPr>
      </w:pPr>
    </w:p>
    <w:p w:rsidR="009108A1" w:rsidRDefault="009108A1" w:rsidP="00895046">
      <w:pPr>
        <w:rPr>
          <w:rFonts w:ascii="Times New Roman" w:hAnsi="Times New Roman" w:cs="Times New Roman"/>
          <w:sz w:val="28"/>
          <w:szCs w:val="28"/>
        </w:rPr>
      </w:pPr>
    </w:p>
    <w:p w:rsidR="00C94954" w:rsidRDefault="00C94954" w:rsidP="00895046">
      <w:pPr>
        <w:rPr>
          <w:rFonts w:ascii="Times New Roman" w:hAnsi="Times New Roman" w:cs="Times New Roman"/>
          <w:sz w:val="28"/>
          <w:szCs w:val="28"/>
        </w:rPr>
      </w:pPr>
    </w:p>
    <w:p w:rsidR="00C94954" w:rsidRDefault="00C94954" w:rsidP="00895046">
      <w:pPr>
        <w:rPr>
          <w:rFonts w:ascii="Times New Roman" w:hAnsi="Times New Roman" w:cs="Times New Roman"/>
          <w:sz w:val="28"/>
          <w:szCs w:val="28"/>
        </w:rPr>
      </w:pPr>
    </w:p>
    <w:p w:rsidR="00C94954" w:rsidRDefault="00C94954" w:rsidP="00895046">
      <w:pPr>
        <w:rPr>
          <w:rFonts w:ascii="Times New Roman" w:hAnsi="Times New Roman" w:cs="Times New Roman"/>
          <w:sz w:val="28"/>
          <w:szCs w:val="28"/>
        </w:rPr>
      </w:pPr>
    </w:p>
    <w:p w:rsidR="00C94954" w:rsidRDefault="00C94954" w:rsidP="00895046">
      <w:pPr>
        <w:rPr>
          <w:rFonts w:ascii="Times New Roman" w:hAnsi="Times New Roman" w:cs="Times New Roman"/>
          <w:sz w:val="28"/>
          <w:szCs w:val="28"/>
        </w:rPr>
      </w:pPr>
    </w:p>
    <w:sectPr w:rsidR="00C94954" w:rsidSect="00241625"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D5" w:rsidRDefault="00273AD5" w:rsidP="00241625">
      <w:pPr>
        <w:spacing w:after="0"/>
      </w:pPr>
      <w:r>
        <w:separator/>
      </w:r>
    </w:p>
  </w:endnote>
  <w:endnote w:type="continuationSeparator" w:id="0">
    <w:p w:rsidR="00273AD5" w:rsidRDefault="00273AD5" w:rsidP="00241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00063"/>
      <w:docPartObj>
        <w:docPartGallery w:val="Page Numbers (Bottom of Page)"/>
        <w:docPartUnique/>
      </w:docPartObj>
    </w:sdtPr>
    <w:sdtEndPr/>
    <w:sdtContent>
      <w:p w:rsidR="00C94954" w:rsidRDefault="00C949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904">
          <w:rPr>
            <w:noProof/>
          </w:rPr>
          <w:t>4</w:t>
        </w:r>
        <w:r>
          <w:fldChar w:fldCharType="end"/>
        </w:r>
      </w:p>
    </w:sdtContent>
  </w:sdt>
  <w:p w:rsidR="00C94954" w:rsidRDefault="00C949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D5" w:rsidRDefault="00273AD5" w:rsidP="00241625">
      <w:pPr>
        <w:spacing w:after="0"/>
      </w:pPr>
      <w:r>
        <w:separator/>
      </w:r>
    </w:p>
  </w:footnote>
  <w:footnote w:type="continuationSeparator" w:id="0">
    <w:p w:rsidR="00273AD5" w:rsidRDefault="00273AD5" w:rsidP="002416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69"/>
    <w:multiLevelType w:val="hybridMultilevel"/>
    <w:tmpl w:val="49CA3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71FE6"/>
    <w:multiLevelType w:val="hybridMultilevel"/>
    <w:tmpl w:val="F46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2A9"/>
    <w:multiLevelType w:val="hybridMultilevel"/>
    <w:tmpl w:val="16A4ECF4"/>
    <w:lvl w:ilvl="0" w:tplc="82461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5328"/>
    <w:multiLevelType w:val="hybridMultilevel"/>
    <w:tmpl w:val="F2A2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4A66"/>
    <w:multiLevelType w:val="hybridMultilevel"/>
    <w:tmpl w:val="EAA0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6662"/>
    <w:multiLevelType w:val="hybridMultilevel"/>
    <w:tmpl w:val="B16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14C7"/>
    <w:multiLevelType w:val="hybridMultilevel"/>
    <w:tmpl w:val="B8AC4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425B"/>
    <w:multiLevelType w:val="hybridMultilevel"/>
    <w:tmpl w:val="BA1E8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4614E"/>
    <w:multiLevelType w:val="hybridMultilevel"/>
    <w:tmpl w:val="6302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418C"/>
    <w:multiLevelType w:val="hybridMultilevel"/>
    <w:tmpl w:val="B30451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B77B0"/>
    <w:multiLevelType w:val="multilevel"/>
    <w:tmpl w:val="EC2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81AD0"/>
    <w:multiLevelType w:val="hybridMultilevel"/>
    <w:tmpl w:val="ACEA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F4980"/>
    <w:multiLevelType w:val="hybridMultilevel"/>
    <w:tmpl w:val="E5B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526CC"/>
    <w:multiLevelType w:val="hybridMultilevel"/>
    <w:tmpl w:val="2B9AF7D6"/>
    <w:lvl w:ilvl="0" w:tplc="0419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D280D"/>
    <w:multiLevelType w:val="hybridMultilevel"/>
    <w:tmpl w:val="596E5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2C29C1"/>
    <w:multiLevelType w:val="hybridMultilevel"/>
    <w:tmpl w:val="1A36F6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303916"/>
    <w:multiLevelType w:val="hybridMultilevel"/>
    <w:tmpl w:val="8DB606D8"/>
    <w:lvl w:ilvl="0" w:tplc="82461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6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4"/>
    <w:rsid w:val="00040BB9"/>
    <w:rsid w:val="0005360B"/>
    <w:rsid w:val="00060C29"/>
    <w:rsid w:val="000B5B25"/>
    <w:rsid w:val="00241625"/>
    <w:rsid w:val="00273AD5"/>
    <w:rsid w:val="00351338"/>
    <w:rsid w:val="003B3BEC"/>
    <w:rsid w:val="003C6CA4"/>
    <w:rsid w:val="00445951"/>
    <w:rsid w:val="00634A77"/>
    <w:rsid w:val="00663989"/>
    <w:rsid w:val="00895046"/>
    <w:rsid w:val="009108A1"/>
    <w:rsid w:val="009D2904"/>
    <w:rsid w:val="00A3687E"/>
    <w:rsid w:val="00A45913"/>
    <w:rsid w:val="00A82D3C"/>
    <w:rsid w:val="00AD44D7"/>
    <w:rsid w:val="00BC3213"/>
    <w:rsid w:val="00C94954"/>
    <w:rsid w:val="00CB3499"/>
    <w:rsid w:val="00CE154A"/>
    <w:rsid w:val="00F06FE1"/>
    <w:rsid w:val="00FA2049"/>
    <w:rsid w:val="00FE25AB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A1"/>
    <w:pPr>
      <w:ind w:left="720"/>
      <w:contextualSpacing/>
    </w:pPr>
  </w:style>
  <w:style w:type="paragraph" w:customStyle="1" w:styleId="Default">
    <w:name w:val="Default"/>
    <w:rsid w:val="00A82D3C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338"/>
    <w:rPr>
      <w:b/>
      <w:bCs/>
    </w:rPr>
  </w:style>
  <w:style w:type="paragraph" w:styleId="a5">
    <w:name w:val="header"/>
    <w:basedOn w:val="a"/>
    <w:link w:val="a6"/>
    <w:uiPriority w:val="99"/>
    <w:unhideWhenUsed/>
    <w:rsid w:val="0024162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41625"/>
  </w:style>
  <w:style w:type="paragraph" w:styleId="a7">
    <w:name w:val="footer"/>
    <w:basedOn w:val="a"/>
    <w:link w:val="a8"/>
    <w:uiPriority w:val="99"/>
    <w:unhideWhenUsed/>
    <w:rsid w:val="0024162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4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A1"/>
    <w:pPr>
      <w:ind w:left="720"/>
      <w:contextualSpacing/>
    </w:pPr>
  </w:style>
  <w:style w:type="paragraph" w:customStyle="1" w:styleId="Default">
    <w:name w:val="Default"/>
    <w:rsid w:val="00A82D3C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338"/>
    <w:rPr>
      <w:b/>
      <w:bCs/>
    </w:rPr>
  </w:style>
  <w:style w:type="paragraph" w:styleId="a5">
    <w:name w:val="header"/>
    <w:basedOn w:val="a"/>
    <w:link w:val="a6"/>
    <w:uiPriority w:val="99"/>
    <w:unhideWhenUsed/>
    <w:rsid w:val="0024162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41625"/>
  </w:style>
  <w:style w:type="paragraph" w:styleId="a7">
    <w:name w:val="footer"/>
    <w:basedOn w:val="a"/>
    <w:link w:val="a8"/>
    <w:uiPriority w:val="99"/>
    <w:unhideWhenUsed/>
    <w:rsid w:val="0024162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4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585C-EAA5-458B-9322-4B54C44C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9</cp:revision>
  <cp:lastPrinted>2023-02-15T11:53:00Z</cp:lastPrinted>
  <dcterms:created xsi:type="dcterms:W3CDTF">2023-02-09T14:01:00Z</dcterms:created>
  <dcterms:modified xsi:type="dcterms:W3CDTF">2023-03-27T09:28:00Z</dcterms:modified>
</cp:coreProperties>
</file>