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3E5C" w:rsidRPr="00C52359" w:rsidTr="00C52359">
        <w:tc>
          <w:tcPr>
            <w:tcW w:w="4785" w:type="dxa"/>
          </w:tcPr>
          <w:p w:rsidR="00F23E5C" w:rsidRPr="00C52359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F23E5C" w:rsidRPr="00C52359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Председателем ППО</w:t>
            </w:r>
          </w:p>
          <w:p w:rsidR="00F23E5C" w:rsidRPr="00C52359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МАДОУ «</w:t>
            </w:r>
            <w:proofErr w:type="spellStart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Нижнетавдинский</w:t>
            </w:r>
            <w:proofErr w:type="spellEnd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сад «Колосок»</w:t>
            </w:r>
          </w:p>
          <w:p w:rsidR="00F23E5C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 </w:t>
            </w:r>
            <w:proofErr w:type="spellStart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Л.Н.Колодезных</w:t>
            </w:r>
            <w:proofErr w:type="spellEnd"/>
          </w:p>
          <w:p w:rsidR="00DF3568" w:rsidRDefault="00DF3568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568" w:rsidRDefault="00DF3568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DF3568" w:rsidRDefault="00DF3568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Нижнетавдинский</w:t>
            </w:r>
            <w:proofErr w:type="spellEnd"/>
          </w:p>
          <w:p w:rsidR="00DF3568" w:rsidRDefault="00DF3568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детский сад «Колосок»</w:t>
            </w:r>
          </w:p>
          <w:p w:rsidR="00DF3568" w:rsidRPr="00C52359" w:rsidRDefault="00DF3568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19.11.2021г № 2</w:t>
            </w:r>
          </w:p>
        </w:tc>
        <w:tc>
          <w:tcPr>
            <w:tcW w:w="4786" w:type="dxa"/>
          </w:tcPr>
          <w:p w:rsidR="00F23E5C" w:rsidRPr="00C52359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23E5C" w:rsidRPr="00C52359" w:rsidRDefault="00F23E5C" w:rsidP="00F23E5C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 МАДОУ «</w:t>
            </w:r>
            <w:proofErr w:type="spellStart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Нижнетавдинский</w:t>
            </w:r>
            <w:proofErr w:type="spellEnd"/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сад «Колосок»</w:t>
            </w:r>
            <w:r w:rsidR="00484E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22.11</w:t>
            </w:r>
            <w:r w:rsidRP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.2021г</w:t>
            </w:r>
            <w:r w:rsidR="00C52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____</w:t>
            </w:r>
          </w:p>
        </w:tc>
      </w:tr>
    </w:tbl>
    <w:p w:rsidR="00F23E5C" w:rsidRDefault="00F23E5C" w:rsidP="00CB71EE">
      <w:pPr>
        <w:pStyle w:val="17PRIL-header-1"/>
        <w:spacing w:after="0"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4804" w:rsidRDefault="009F1E39" w:rsidP="003A0E03">
      <w:pPr>
        <w:pStyle w:val="17PRIL-header-1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9F1E39">
        <w:rPr>
          <w:rFonts w:ascii="Times New Roman" w:hAnsi="Times New Roman" w:cs="Times New Roman"/>
          <w:sz w:val="28"/>
          <w:szCs w:val="28"/>
        </w:rPr>
        <w:t>ПОЛОЖЕНИЕ</w:t>
      </w:r>
      <w:r w:rsidR="00E54804" w:rsidRPr="009F1E39">
        <w:rPr>
          <w:rFonts w:ascii="Times New Roman" w:hAnsi="Times New Roman" w:cs="Times New Roman"/>
          <w:sz w:val="28"/>
          <w:szCs w:val="28"/>
        </w:rPr>
        <w:br/>
        <w:t>о</w:t>
      </w:r>
      <w:r w:rsidR="00BD09D0" w:rsidRPr="009F1E39">
        <w:rPr>
          <w:rFonts w:ascii="Times New Roman" w:hAnsi="Times New Roman" w:cs="Times New Roman"/>
          <w:sz w:val="28"/>
          <w:szCs w:val="28"/>
        </w:rPr>
        <w:t xml:space="preserve"> </w:t>
      </w:r>
      <w:r w:rsidR="00E54804" w:rsidRPr="009F1E39">
        <w:rPr>
          <w:rFonts w:ascii="Times New Roman" w:hAnsi="Times New Roman" w:cs="Times New Roman"/>
          <w:sz w:val="28"/>
          <w:szCs w:val="28"/>
        </w:rPr>
        <w:t>наставничестве</w:t>
      </w:r>
    </w:p>
    <w:p w:rsidR="003A0E03" w:rsidRPr="009F1E39" w:rsidRDefault="003A0E03" w:rsidP="003A0E03">
      <w:pPr>
        <w:pStyle w:val="17PRIL-header-1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9F1E39" w:rsidRDefault="009F1E39" w:rsidP="003A0E03">
      <w:pPr>
        <w:pStyle w:val="17PRIL-header-2"/>
        <w:spacing w:before="0" w:after="0" w:line="288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E54804" w:rsidRPr="00E54804" w:rsidRDefault="009F1E39" w:rsidP="009F1E39">
      <w:pPr>
        <w:pStyle w:val="17PRIL-header-2"/>
        <w:spacing w:before="283"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54804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</w:t>
      </w:r>
      <w:r w:rsidR="0075587F">
        <w:rPr>
          <w:rFonts w:ascii="Times New Roman" w:hAnsi="Times New Roman" w:cs="Times New Roman"/>
          <w:sz w:val="24"/>
          <w:szCs w:val="24"/>
        </w:rPr>
        <w:t xml:space="preserve"> порядок организации на</w:t>
      </w:r>
      <w:r w:rsidR="00CB71EE">
        <w:rPr>
          <w:rFonts w:ascii="Times New Roman" w:hAnsi="Times New Roman" w:cs="Times New Roman"/>
          <w:sz w:val="24"/>
          <w:szCs w:val="24"/>
        </w:rPr>
        <w:t>ставничества над педагогами в МА</w:t>
      </w:r>
      <w:r w:rsidR="00D83BAF">
        <w:rPr>
          <w:rFonts w:ascii="Times New Roman" w:hAnsi="Times New Roman" w:cs="Times New Roman"/>
          <w:sz w:val="24"/>
          <w:szCs w:val="24"/>
        </w:rPr>
        <w:t>Д</w:t>
      </w:r>
      <w:r w:rsidR="0075587F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B71EE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="00CB71EE">
        <w:rPr>
          <w:rFonts w:ascii="Times New Roman" w:hAnsi="Times New Roman" w:cs="Times New Roman"/>
          <w:sz w:val="24"/>
          <w:szCs w:val="24"/>
        </w:rPr>
        <w:t xml:space="preserve"> детский сад «Колосок</w:t>
      </w:r>
      <w:r w:rsidR="0075587F">
        <w:rPr>
          <w:rFonts w:ascii="Times New Roman" w:hAnsi="Times New Roman" w:cs="Times New Roman"/>
          <w:sz w:val="24"/>
          <w:szCs w:val="24"/>
        </w:rPr>
        <w:t>» (далее – Учреждение)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>
        <w:rPr>
          <w:rFonts w:ascii="Times New Roman" w:hAnsi="Times New Roman" w:cs="Times New Roman"/>
          <w:sz w:val="24"/>
          <w:szCs w:val="24"/>
        </w:rPr>
        <w:t>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E54804">
        <w:rPr>
          <w:rFonts w:ascii="Times New Roman" w:hAnsi="Times New Roman" w:cs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E54804" w:rsidRDefault="009F1E39" w:rsidP="0075587F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Цели и задачи наставничества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2.1. Цель наставничества в Учреждении – оказание помощи молодым педагогам в их профессиональном становлении, формирование в Учреждении кадрового ядра.</w:t>
      </w:r>
    </w:p>
    <w:p w:rsidR="00E54804" w:rsidRPr="00E54804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2.2. Задачи наставничества в Учреждении:</w:t>
      </w:r>
    </w:p>
    <w:p w:rsidR="00E54804" w:rsidRPr="00E54804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привить молодым педагогам интерес к педагогической деятельности и закрепить их в Учреждении;</w:t>
      </w:r>
    </w:p>
    <w:p w:rsidR="00E54804" w:rsidRPr="00E54804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E54804" w:rsidRDefault="00E54804" w:rsidP="009E45BA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молодых педагогов к корпоративной культуре и ценностям. </w:t>
      </w:r>
    </w:p>
    <w:p w:rsidR="00E54804" w:rsidRPr="00E54804" w:rsidRDefault="009F1E39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Организационные основы наставничества</w:t>
      </w:r>
    </w:p>
    <w:p w:rsidR="00E54804" w:rsidRPr="00E548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r w:rsidR="00DA0AFF">
        <w:rPr>
          <w:rFonts w:ascii="Times New Roman" w:hAnsi="Times New Roman" w:cs="Times New Roman"/>
          <w:sz w:val="24"/>
          <w:szCs w:val="24"/>
        </w:rPr>
        <w:t>директора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1852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FD03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3.2. Руководство деятельностью педагогов-наставников осуществля</w:t>
      </w:r>
      <w:r w:rsidR="00FC1852">
        <w:rPr>
          <w:rFonts w:ascii="Times New Roman" w:hAnsi="Times New Roman" w:cs="Times New Roman"/>
          <w:sz w:val="24"/>
          <w:szCs w:val="24"/>
        </w:rPr>
        <w:t>ю</w:t>
      </w:r>
      <w:r w:rsidRPr="00E54804">
        <w:rPr>
          <w:rFonts w:ascii="Times New Roman" w:hAnsi="Times New Roman" w:cs="Times New Roman"/>
          <w:sz w:val="24"/>
          <w:szCs w:val="24"/>
        </w:rPr>
        <w:t xml:space="preserve">т </w:t>
      </w:r>
      <w:r w:rsidR="00DA0AFF">
        <w:rPr>
          <w:rFonts w:ascii="Times New Roman" w:hAnsi="Times New Roman" w:cs="Times New Roman"/>
          <w:sz w:val="24"/>
          <w:szCs w:val="24"/>
        </w:rPr>
        <w:t>старшие воспитател</w:t>
      </w:r>
      <w:r w:rsidR="005F31A0">
        <w:rPr>
          <w:rFonts w:ascii="Times New Roman" w:hAnsi="Times New Roman" w:cs="Times New Roman"/>
          <w:sz w:val="24"/>
          <w:szCs w:val="24"/>
        </w:rPr>
        <w:t>и Учреждения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, </w:t>
      </w:r>
      <w:r w:rsidR="00DA0AFF">
        <w:rPr>
          <w:rFonts w:ascii="Times New Roman" w:hAnsi="Times New Roman" w:cs="Times New Roman"/>
          <w:sz w:val="24"/>
          <w:szCs w:val="24"/>
        </w:rPr>
        <w:t>директор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>Учреждени</w:t>
      </w:r>
      <w:r w:rsidR="00FC1852" w:rsidRPr="00FD0304">
        <w:rPr>
          <w:rFonts w:ascii="Times New Roman" w:hAnsi="Times New Roman" w:cs="Times New Roman"/>
          <w:sz w:val="24"/>
          <w:szCs w:val="24"/>
        </w:rPr>
        <w:t>я</w:t>
      </w:r>
      <w:r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3.3. </w:t>
      </w:r>
      <w:r w:rsidR="00DA0AFF">
        <w:rPr>
          <w:rFonts w:ascii="Times New Roman" w:hAnsi="Times New Roman" w:cs="Times New Roman"/>
          <w:sz w:val="24"/>
          <w:szCs w:val="24"/>
        </w:rPr>
        <w:t>Директор</w:t>
      </w:r>
      <w:r w:rsidR="00D83BAF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7ABF" w:rsidRPr="00FD0304">
        <w:rPr>
          <w:rFonts w:ascii="Times New Roman" w:hAnsi="Times New Roman" w:cs="Times New Roman"/>
          <w:sz w:val="24"/>
          <w:szCs w:val="24"/>
        </w:rPr>
        <w:t>я</w:t>
      </w:r>
      <w:r w:rsidRPr="00FD0304">
        <w:rPr>
          <w:rFonts w:ascii="Times New Roman" w:hAnsi="Times New Roman" w:cs="Times New Roman"/>
          <w:sz w:val="24"/>
          <w:szCs w:val="24"/>
        </w:rPr>
        <w:t xml:space="preserve"> выбирает педагога-наставника из</w:t>
      </w:r>
      <w:r w:rsidRPr="00E54804">
        <w:rPr>
          <w:rFonts w:ascii="Times New Roman" w:hAnsi="Times New Roman" w:cs="Times New Roman"/>
          <w:sz w:val="24"/>
          <w:szCs w:val="24"/>
        </w:rPr>
        <w:t xml:space="preserve"> наиболее подготовленных воспитателей </w:t>
      </w:r>
      <w:r w:rsidR="00F82130">
        <w:rPr>
          <w:rFonts w:ascii="Times New Roman" w:hAnsi="Times New Roman" w:cs="Times New Roman"/>
          <w:sz w:val="24"/>
          <w:szCs w:val="24"/>
        </w:rPr>
        <w:t xml:space="preserve">по согласованию с ними </w:t>
      </w:r>
      <w:r w:rsidRPr="00E54804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028">
        <w:rPr>
          <w:rFonts w:ascii="Times New Roman" w:hAnsi="Times New Roman" w:cs="Times New Roman"/>
          <w:sz w:val="24"/>
          <w:szCs w:val="24"/>
        </w:rPr>
        <w:t xml:space="preserve">3.4. Педагог-наставник может </w:t>
      </w:r>
      <w:r w:rsidR="00A6510C">
        <w:rPr>
          <w:rFonts w:ascii="Times New Roman" w:hAnsi="Times New Roman" w:cs="Times New Roman"/>
          <w:sz w:val="24"/>
          <w:szCs w:val="24"/>
        </w:rPr>
        <w:t>иметь одновременно не более двух</w:t>
      </w:r>
      <w:r w:rsidRPr="005E1028">
        <w:rPr>
          <w:rFonts w:ascii="Times New Roman" w:hAnsi="Times New Roman" w:cs="Times New Roman"/>
          <w:sz w:val="24"/>
          <w:szCs w:val="24"/>
        </w:rPr>
        <w:t xml:space="preserve"> подшефных молодых педагогов.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3.5. Кандидатуры педагогов-наставни</w:t>
      </w:r>
      <w:r w:rsidR="00474711">
        <w:rPr>
          <w:rFonts w:ascii="Times New Roman" w:hAnsi="Times New Roman" w:cs="Times New Roman"/>
          <w:sz w:val="24"/>
          <w:szCs w:val="24"/>
        </w:rPr>
        <w:t>ков рассматриваются</w:t>
      </w:r>
      <w:r w:rsidR="0045541F">
        <w:rPr>
          <w:rFonts w:ascii="Times New Roman" w:hAnsi="Times New Roman" w:cs="Times New Roman"/>
          <w:sz w:val="24"/>
          <w:szCs w:val="24"/>
        </w:rPr>
        <w:t xml:space="preserve"> и согласуются  П</w:t>
      </w:r>
      <w:r w:rsidRPr="00E54804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 w:rsidR="0047471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E54804">
        <w:rPr>
          <w:rFonts w:ascii="Times New Roman" w:hAnsi="Times New Roman" w:cs="Times New Roman"/>
          <w:sz w:val="24"/>
          <w:szCs w:val="24"/>
        </w:rPr>
        <w:t xml:space="preserve">и </w:t>
      </w:r>
      <w:r w:rsidR="0045541F">
        <w:rPr>
          <w:rFonts w:ascii="Times New Roman" w:hAnsi="Times New Roman" w:cs="Times New Roman"/>
          <w:sz w:val="24"/>
          <w:szCs w:val="24"/>
        </w:rPr>
        <w:t xml:space="preserve">утверждаются приказом </w:t>
      </w:r>
      <w:r w:rsidR="00A6510C">
        <w:rPr>
          <w:rFonts w:ascii="Times New Roman" w:hAnsi="Times New Roman" w:cs="Times New Roman"/>
          <w:sz w:val="24"/>
          <w:szCs w:val="24"/>
        </w:rPr>
        <w:t>директор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E54804">
        <w:rPr>
          <w:rFonts w:ascii="Times New Roman" w:hAnsi="Times New Roman" w:cs="Times New Roman"/>
          <w:spacing w:val="-1"/>
          <w:sz w:val="24"/>
          <w:szCs w:val="24"/>
        </w:rPr>
        <w:t>3.6. Назначение производится при обоюдном согласии педагога-наставника и молодого педагога, за которым он бу</w:t>
      </w:r>
      <w:r w:rsidR="000715EE">
        <w:rPr>
          <w:rFonts w:ascii="Times New Roman" w:hAnsi="Times New Roman" w:cs="Times New Roman"/>
          <w:spacing w:val="-1"/>
          <w:sz w:val="24"/>
          <w:szCs w:val="24"/>
        </w:rPr>
        <w:t>дет закреплен, по рекомендации П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едагогического совета. Назначение утверждает приказ </w:t>
      </w:r>
      <w:r w:rsidR="000715EE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>
        <w:rPr>
          <w:rFonts w:ascii="Times New Roman" w:hAnsi="Times New Roman" w:cs="Times New Roman"/>
          <w:sz w:val="24"/>
          <w:szCs w:val="24"/>
        </w:rPr>
        <w:t>педагогов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>
        <w:rPr>
          <w:rFonts w:ascii="Times New Roman" w:hAnsi="Times New Roman" w:cs="Times New Roman"/>
          <w:sz w:val="24"/>
          <w:szCs w:val="24"/>
        </w:rPr>
        <w:t xml:space="preserve"> 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>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3.8. Замена педагога-наставника производится приказом </w:t>
      </w:r>
      <w:r w:rsidR="00B97A95">
        <w:rPr>
          <w:rFonts w:ascii="Times New Roman" w:hAnsi="Times New Roman" w:cs="Times New Roman"/>
          <w:sz w:val="24"/>
          <w:szCs w:val="24"/>
        </w:rPr>
        <w:t>директора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увольнения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pacing w:val="5"/>
          <w:sz w:val="24"/>
          <w:szCs w:val="24"/>
        </w:rPr>
      </w:pPr>
      <w:r w:rsidRPr="00E54804">
        <w:rPr>
          <w:rFonts w:ascii="Times New Roman" w:hAnsi="Times New Roman" w:cs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молодого педагога в жизни Учреждения, выступления на методических мероприятиях Учреждения, мероприятиях муниципального и </w:t>
      </w:r>
      <w:r w:rsidR="005E1028">
        <w:rPr>
          <w:rFonts w:ascii="Times New Roman" w:hAnsi="Times New Roman" w:cs="Times New Roman"/>
          <w:sz w:val="24"/>
          <w:szCs w:val="24"/>
        </w:rPr>
        <w:t>областного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уровней;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3.10.</w:t>
      </w:r>
      <w:r w:rsidRPr="00E5480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 xml:space="preserve">За успешную работу педагог-наставник отмечается </w:t>
      </w:r>
      <w:r w:rsidR="00B97A95">
        <w:rPr>
          <w:rFonts w:ascii="Times New Roman" w:hAnsi="Times New Roman" w:cs="Times New Roman"/>
          <w:sz w:val="24"/>
          <w:szCs w:val="24"/>
        </w:rPr>
        <w:t>директором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по действующей системе </w:t>
      </w:r>
      <w:r w:rsidR="00B97A95">
        <w:rPr>
          <w:rFonts w:ascii="Times New Roman" w:hAnsi="Times New Roman" w:cs="Times New Roman"/>
          <w:sz w:val="24"/>
          <w:szCs w:val="24"/>
        </w:rPr>
        <w:t>оплаты труда и стимулирования в Учреждении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9F1E39" w:rsidP="005E1028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педагога-наставника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4.2. Изучать: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Учреждения,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его увлечения, наклонности.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4.9. Вести необходимую документацию по работе педагога-наставника</w:t>
      </w:r>
      <w:r w:rsidR="005E1028">
        <w:rPr>
          <w:rFonts w:ascii="Times New Roman" w:hAnsi="Times New Roman" w:cs="Times New Roman"/>
          <w:sz w:val="24"/>
          <w:szCs w:val="24"/>
        </w:rPr>
        <w:t>: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профессионального становления молодого педагога (на каждый год);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94ED1">
        <w:rPr>
          <w:rFonts w:ascii="Times New Roman" w:hAnsi="Times New Roman"/>
          <w:sz w:val="24"/>
          <w:szCs w:val="24"/>
        </w:rPr>
        <w:lastRenderedPageBreak/>
        <w:t>д</w:t>
      </w:r>
      <w:r w:rsidRPr="00294ED1">
        <w:rPr>
          <w:rFonts w:ascii="Times New Roman" w:hAnsi="Times New Roman" w:cs="Times New Roman"/>
          <w:sz w:val="24"/>
          <w:szCs w:val="24"/>
        </w:rPr>
        <w:t xml:space="preserve">иагностическая карта оценки навыков молодого </w:t>
      </w:r>
      <w:r>
        <w:rPr>
          <w:rFonts w:ascii="Times New Roman" w:hAnsi="Times New Roman" w:cs="Times New Roman"/>
          <w:sz w:val="24"/>
          <w:szCs w:val="24"/>
        </w:rPr>
        <w:t>педагога (заполняется по окончанию реализации программы наставничества);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>
        <w:rPr>
          <w:rFonts w:ascii="Times New Roman" w:hAnsi="Times New Roman" w:cs="Times New Roman"/>
          <w:sz w:val="24"/>
          <w:szCs w:val="24"/>
        </w:rPr>
        <w:t xml:space="preserve">ежегодно в конце учебного года и </w:t>
      </w:r>
      <w:r>
        <w:rPr>
          <w:rFonts w:ascii="Times New Roman" w:hAnsi="Times New Roman" w:cs="Times New Roman"/>
          <w:sz w:val="24"/>
          <w:szCs w:val="24"/>
        </w:rPr>
        <w:t>по окончанию реализации программы наставничества).</w:t>
      </w:r>
    </w:p>
    <w:p w:rsidR="00E54804" w:rsidRPr="00E54804" w:rsidRDefault="00294ED1" w:rsidP="00294ED1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</w:t>
      </w:r>
      <w:r w:rsidR="00E54804" w:rsidRPr="00E54804">
        <w:rPr>
          <w:rFonts w:ascii="Times New Roman" w:hAnsi="Times New Roman" w:cs="Times New Roman"/>
          <w:sz w:val="24"/>
          <w:szCs w:val="24"/>
        </w:rPr>
        <w:t xml:space="preserve">аз в три месяца </w:t>
      </w:r>
      <w:r w:rsidR="00E54804" w:rsidRPr="00FD0304">
        <w:rPr>
          <w:rFonts w:ascii="Times New Roman" w:hAnsi="Times New Roman" w:cs="Times New Roman"/>
          <w:sz w:val="24"/>
          <w:szCs w:val="24"/>
        </w:rPr>
        <w:t>докладывать</w:t>
      </w:r>
      <w:r w:rsidR="00E54804" w:rsidRPr="00FD03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5E1028" w:rsidRPr="00FD030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FD0304">
        <w:rPr>
          <w:rFonts w:ascii="Times New Roman" w:hAnsi="Times New Roman" w:cs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</w:t>
      </w:r>
      <w:r w:rsidR="00294ED1">
        <w:rPr>
          <w:rFonts w:ascii="Times New Roman" w:hAnsi="Times New Roman" w:cs="Times New Roman"/>
          <w:sz w:val="24"/>
          <w:szCs w:val="24"/>
        </w:rPr>
        <w:t>1</w:t>
      </w:r>
      <w:r w:rsidRPr="00E54804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педагога-наставника</w:t>
      </w:r>
    </w:p>
    <w:p w:rsidR="00E54804" w:rsidRPr="00E54804" w:rsidRDefault="00294ED1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5.1. Подключать с согласия директора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молодого педагога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6.1. Изуч</w:t>
      </w:r>
      <w:r w:rsidR="00294ED1">
        <w:rPr>
          <w:rFonts w:ascii="Times New Roman" w:hAnsi="Times New Roman" w:cs="Times New Roman"/>
          <w:sz w:val="24"/>
          <w:szCs w:val="24"/>
        </w:rPr>
        <w:t>а</w:t>
      </w:r>
      <w:r w:rsidRPr="00E54804">
        <w:rPr>
          <w:rFonts w:ascii="Times New Roman" w:hAnsi="Times New Roman" w:cs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>
        <w:rPr>
          <w:rFonts w:ascii="Times New Roman" w:hAnsi="Times New Roman" w:cs="Times New Roman"/>
          <w:sz w:val="24"/>
          <w:szCs w:val="24"/>
        </w:rPr>
        <w:t xml:space="preserve">регламентирующие дошкольное образование и </w:t>
      </w:r>
      <w:r w:rsidRPr="00E54804">
        <w:rPr>
          <w:rFonts w:ascii="Times New Roman" w:hAnsi="Times New Roman" w:cs="Times New Roman"/>
          <w:sz w:val="24"/>
          <w:szCs w:val="24"/>
        </w:rPr>
        <w:t>определяющие деятельность</w:t>
      </w:r>
      <w:r w:rsidR="00AC490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E54804">
        <w:rPr>
          <w:rFonts w:ascii="Times New Roman" w:hAnsi="Times New Roman" w:cs="Times New Roman"/>
          <w:sz w:val="24"/>
          <w:szCs w:val="24"/>
        </w:rPr>
        <w:t xml:space="preserve">, особенности работы </w:t>
      </w:r>
      <w:r w:rsidR="00AC49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54804">
        <w:rPr>
          <w:rFonts w:ascii="Times New Roman" w:hAnsi="Times New Roman" w:cs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E54804" w:rsidRDefault="00E54804" w:rsidP="00AC4907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молодого педагога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Руководство работой педагога-наставника</w:t>
      </w:r>
    </w:p>
    <w:p w:rsidR="000C7713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pacing w:val="2"/>
          <w:sz w:val="24"/>
          <w:szCs w:val="24"/>
        </w:rPr>
        <w:t xml:space="preserve">8.1. </w:t>
      </w:r>
      <w:r w:rsidRPr="00FD0304">
        <w:rPr>
          <w:rFonts w:ascii="Times New Roman" w:hAnsi="Times New Roman" w:cs="Times New Roman"/>
          <w:spacing w:val="2"/>
          <w:sz w:val="24"/>
          <w:szCs w:val="24"/>
        </w:rPr>
        <w:t>Организация работы педагогов-наставников и контроль их деятельности возлагается на</w:t>
      </w:r>
      <w:r w:rsidR="000C7713" w:rsidRPr="00FD0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67F9">
        <w:rPr>
          <w:rFonts w:ascii="Times New Roman" w:hAnsi="Times New Roman" w:cs="Times New Roman"/>
          <w:sz w:val="24"/>
          <w:szCs w:val="24"/>
        </w:rPr>
        <w:t>старших воспитателей Учреждения</w:t>
      </w:r>
      <w:r w:rsidR="000C7713"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8.2.</w:t>
      </w:r>
      <w:r w:rsidRPr="00E548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0C7713" w:rsidRP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</w:t>
      </w:r>
      <w:r w:rsid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арший воспитатель </w:t>
      </w:r>
      <w:r w:rsidRPr="00E54804">
        <w:rPr>
          <w:rFonts w:ascii="Times New Roman" w:hAnsi="Times New Roman" w:cs="Times New Roman"/>
          <w:sz w:val="24"/>
          <w:szCs w:val="24"/>
        </w:rPr>
        <w:t>обязан: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E54804" w:rsidRDefault="000C7713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>
        <w:rPr>
          <w:rFonts w:ascii="Times New Roman" w:hAnsi="Times New Roman" w:cs="Times New Roman"/>
          <w:sz w:val="24"/>
          <w:szCs w:val="24"/>
        </w:rPr>
        <w:t>организацией наставничества в Учреждении, с необходимой документацией;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E54804" w:rsidRDefault="0042164E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Учреждении;</w:t>
      </w:r>
    </w:p>
    <w:p w:rsidR="0042164E" w:rsidRDefault="00E54804" w:rsidP="00E54804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>определять меры поощрения педагогов-наставников</w:t>
      </w:r>
      <w:r w:rsidR="0042164E" w:rsidRPr="0042164E">
        <w:rPr>
          <w:rFonts w:ascii="Times New Roman" w:hAnsi="Times New Roman" w:cs="Times New Roman"/>
          <w:sz w:val="24"/>
          <w:szCs w:val="24"/>
        </w:rPr>
        <w:t>.</w:t>
      </w:r>
      <w:r w:rsidRPr="0042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04" w:rsidRPr="00FD0304" w:rsidRDefault="00E54804" w:rsidP="0042164E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педагогов-наставников с молодыми педагогами </w:t>
      </w:r>
      <w:r w:rsidRPr="00FD0304">
        <w:rPr>
          <w:rFonts w:ascii="Times New Roman" w:hAnsi="Times New Roman" w:cs="Times New Roman"/>
          <w:sz w:val="24"/>
          <w:szCs w:val="24"/>
        </w:rPr>
        <w:t>несет</w:t>
      </w:r>
      <w:r w:rsidR="00284494">
        <w:rPr>
          <w:rFonts w:ascii="Times New Roman" w:hAnsi="Times New Roman" w:cs="Times New Roman"/>
          <w:sz w:val="24"/>
          <w:szCs w:val="24"/>
        </w:rPr>
        <w:t xml:space="preserve">  директор Учреждения</w:t>
      </w:r>
      <w:r w:rsidR="0042164E"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9F1E39" w:rsidP="0042164E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FD0304"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54804" w:rsidRPr="00FD0304">
        <w:rPr>
          <w:rStyle w:val="Bold"/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E54804" w:rsidRPr="00E54804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9.1. К документам, регламентирую</w:t>
      </w:r>
      <w:r w:rsidR="0042164E">
        <w:rPr>
          <w:rFonts w:ascii="Times New Roman" w:hAnsi="Times New Roman" w:cs="Times New Roman"/>
          <w:sz w:val="24"/>
          <w:szCs w:val="24"/>
        </w:rPr>
        <w:t>щим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3074B4" w:rsidRDefault="00E5480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="00C523A7">
        <w:rPr>
          <w:rFonts w:ascii="Times New Roman" w:hAnsi="Times New Roman" w:cs="Times New Roman"/>
          <w:sz w:val="24"/>
          <w:szCs w:val="24"/>
        </w:rPr>
        <w:t>директора</w:t>
      </w:r>
      <w:r w:rsidR="0042164E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42164E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9.2. По окончании срока наставничества педагог-наставник в течение 10 рабочих дней должен </w:t>
      </w:r>
      <w:r w:rsidR="0042164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37EAD">
        <w:rPr>
          <w:rFonts w:ascii="Times New Roman" w:hAnsi="Times New Roman" w:cs="Times New Roman"/>
          <w:sz w:val="24"/>
          <w:szCs w:val="24"/>
        </w:rPr>
        <w:t>старшему воспитателю:</w:t>
      </w:r>
    </w:p>
    <w:p w:rsidR="00E54804" w:rsidRPr="00E54804" w:rsidRDefault="00137EAD" w:rsidP="00137EAD">
      <w:pPr>
        <w:pStyle w:val="17PRIL-bul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4804" w:rsidRPr="00E54804">
        <w:rPr>
          <w:rFonts w:ascii="Times New Roman" w:hAnsi="Times New Roman" w:cs="Times New Roman"/>
          <w:sz w:val="24"/>
          <w:szCs w:val="24"/>
        </w:rPr>
        <w:t>по результатам наставничества с заключе</w:t>
      </w:r>
      <w:r>
        <w:rPr>
          <w:rFonts w:ascii="Times New Roman" w:hAnsi="Times New Roman" w:cs="Times New Roman"/>
          <w:sz w:val="24"/>
          <w:szCs w:val="24"/>
        </w:rPr>
        <w:t xml:space="preserve">нием о прохождении адаптации, </w:t>
      </w:r>
      <w:r w:rsidR="00E54804" w:rsidRPr="00E54804">
        <w:rPr>
          <w:rFonts w:ascii="Times New Roman" w:hAnsi="Times New Roman" w:cs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9E45BA" w:rsidRDefault="00E54804" w:rsidP="009E45BA">
      <w:pPr>
        <w:pStyle w:val="a8"/>
        <w:numPr>
          <w:ilvl w:val="0"/>
          <w:numId w:val="9"/>
        </w:numPr>
        <w:spacing w:line="288" w:lineRule="auto"/>
        <w:ind w:left="567"/>
        <w:rPr>
          <w:rFonts w:ascii="Times New Roman" w:hAnsi="Times New Roman"/>
          <w:sz w:val="24"/>
          <w:szCs w:val="24"/>
        </w:rPr>
      </w:pPr>
      <w:r w:rsidRPr="009E45BA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9E45BA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57" w:rsidRDefault="00245057" w:rsidP="00E54804">
      <w:pPr>
        <w:spacing w:after="0" w:line="240" w:lineRule="auto"/>
      </w:pPr>
      <w:r>
        <w:separator/>
      </w:r>
    </w:p>
  </w:endnote>
  <w:endnote w:type="continuationSeparator" w:id="0">
    <w:p w:rsidR="00245057" w:rsidRDefault="00245057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AE9">
      <w:rPr>
        <w:noProof/>
      </w:rPr>
      <w:t>1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57" w:rsidRDefault="00245057" w:rsidP="00E54804">
      <w:pPr>
        <w:spacing w:after="0" w:line="240" w:lineRule="auto"/>
      </w:pPr>
      <w:r>
        <w:separator/>
      </w:r>
    </w:p>
  </w:footnote>
  <w:footnote w:type="continuationSeparator" w:id="0">
    <w:p w:rsidR="00245057" w:rsidRDefault="00245057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715EE"/>
    <w:rsid w:val="000C7713"/>
    <w:rsid w:val="00137EAD"/>
    <w:rsid w:val="00152D27"/>
    <w:rsid w:val="00245057"/>
    <w:rsid w:val="00284494"/>
    <w:rsid w:val="00294ED1"/>
    <w:rsid w:val="003074B4"/>
    <w:rsid w:val="003A0E03"/>
    <w:rsid w:val="003D37E2"/>
    <w:rsid w:val="003E6846"/>
    <w:rsid w:val="0042164E"/>
    <w:rsid w:val="00443CDA"/>
    <w:rsid w:val="0045541F"/>
    <w:rsid w:val="00474711"/>
    <w:rsid w:val="00484E54"/>
    <w:rsid w:val="004E7D09"/>
    <w:rsid w:val="005E1028"/>
    <w:rsid w:val="005E4804"/>
    <w:rsid w:val="005F00F2"/>
    <w:rsid w:val="005F31A0"/>
    <w:rsid w:val="006E6AE9"/>
    <w:rsid w:val="0075587F"/>
    <w:rsid w:val="007A67F9"/>
    <w:rsid w:val="00902F8F"/>
    <w:rsid w:val="009C100B"/>
    <w:rsid w:val="009E45BA"/>
    <w:rsid w:val="009F1E39"/>
    <w:rsid w:val="00A6510C"/>
    <w:rsid w:val="00AA7BA4"/>
    <w:rsid w:val="00AC4907"/>
    <w:rsid w:val="00B611BE"/>
    <w:rsid w:val="00B97A95"/>
    <w:rsid w:val="00BA2883"/>
    <w:rsid w:val="00BD09D0"/>
    <w:rsid w:val="00BE7ABF"/>
    <w:rsid w:val="00C52359"/>
    <w:rsid w:val="00C523A7"/>
    <w:rsid w:val="00CB71EE"/>
    <w:rsid w:val="00D62EDF"/>
    <w:rsid w:val="00D83BAF"/>
    <w:rsid w:val="00DA0AFF"/>
    <w:rsid w:val="00DF3568"/>
    <w:rsid w:val="00E54804"/>
    <w:rsid w:val="00E62052"/>
    <w:rsid w:val="00F23E5C"/>
    <w:rsid w:val="00F41F20"/>
    <w:rsid w:val="00F82130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AAF5-3B8D-49DC-951E-C230690C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Elena</cp:lastModifiedBy>
  <cp:revision>2</cp:revision>
  <dcterms:created xsi:type="dcterms:W3CDTF">2022-03-18T09:29:00Z</dcterms:created>
  <dcterms:modified xsi:type="dcterms:W3CDTF">2022-03-18T09:29:00Z</dcterms:modified>
</cp:coreProperties>
</file>