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7F2F81" w:rsidRDefault="00C322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6.25pt;margin-top:-3.45pt;width:519.85pt;height:116.45pt;z-index:251659264;visibility:visible;mso-position-horizontal-relative:margin;mso-width-relative:margin;mso-height-relative:margin" filled="f" strokecolor="white [3212]">
            <v:fill o:detectmouseclick="t"/>
            <v:textbox style="mso-next-textbox:#Надпись 1">
              <w:txbxContent>
                <w:p w:rsidR="00961934" w:rsidRPr="001F5D82" w:rsidRDefault="00961934" w:rsidP="00C322A2">
                  <w:pPr>
                    <w:jc w:val="center"/>
                    <w:rPr>
                      <w:b/>
                      <w:color w:val="5B9BD5" w:themeColor="accent1"/>
                      <w:sz w:val="48"/>
                      <w:szCs w:val="72"/>
                    </w:rPr>
                  </w:pPr>
                  <w:r w:rsidRPr="001F5D82">
                    <w:rPr>
                      <w:b/>
                      <w:color w:val="5B9BD5" w:themeColor="accent1"/>
                      <w:sz w:val="40"/>
                      <w:szCs w:val="72"/>
                    </w:rPr>
                    <w:t>Консультация для родителей</w:t>
                  </w:r>
                </w:p>
                <w:p w:rsidR="00C322A2" w:rsidRDefault="00961934" w:rsidP="00C322A2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56"/>
                      <w:szCs w:val="72"/>
                    </w:rPr>
                  </w:pPr>
                  <w:r w:rsidRPr="00C322A2">
                    <w:rPr>
                      <w:b/>
                      <w:color w:val="C00000"/>
                      <w:sz w:val="56"/>
                      <w:szCs w:val="72"/>
                    </w:rPr>
                    <w:t xml:space="preserve">«Как формируется речь ребенка </w:t>
                  </w:r>
                </w:p>
                <w:p w:rsidR="00961934" w:rsidRPr="00C322A2" w:rsidRDefault="00961934" w:rsidP="00C322A2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56"/>
                      <w:szCs w:val="72"/>
                    </w:rPr>
                  </w:pPr>
                  <w:r w:rsidRPr="00C322A2">
                    <w:rPr>
                      <w:b/>
                      <w:color w:val="C00000"/>
                      <w:sz w:val="56"/>
                      <w:szCs w:val="72"/>
                    </w:rPr>
                    <w:t>от рождения до 3 лет»</w:t>
                  </w:r>
                </w:p>
              </w:txbxContent>
            </v:textbox>
            <w10:wrap anchorx="margin"/>
          </v:shape>
        </w:pict>
      </w:r>
    </w:p>
    <w:p w:rsidR="00961934" w:rsidRDefault="00961934"/>
    <w:p w:rsidR="00961934" w:rsidRDefault="00961934"/>
    <w:p w:rsidR="00961934" w:rsidRDefault="00961934"/>
    <w:p w:rsidR="00961934" w:rsidRPr="00961934" w:rsidRDefault="00C322A2" w:rsidP="00C322A2">
      <w:pPr>
        <w:tabs>
          <w:tab w:val="right" w:pos="10466"/>
        </w:tabs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EA5C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961934" w:rsidRDefault="00961934" w:rsidP="001F5D82">
      <w:pPr>
        <w:spacing w:before="240" w:line="276" w:lineRule="auto"/>
        <w:ind w:left="709" w:right="118"/>
        <w:rPr>
          <w:rFonts w:ascii="Times New Roman" w:hAnsi="Times New Roman" w:cs="Times New Roman"/>
          <w:sz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>Младенец учится общаться с внешним миром с самого момента появления на свет.</w:t>
      </w:r>
      <w:r>
        <w:t xml:space="preserve"> </w:t>
      </w:r>
      <w:r>
        <w:rPr>
          <w:rFonts w:ascii="Times New Roman" w:hAnsi="Times New Roman" w:cs="Times New Roman"/>
          <w:sz w:val="28"/>
        </w:rPr>
        <w:t>Как же протекает речевое развитие детей раннего возраста?</w:t>
      </w:r>
    </w:p>
    <w:p w:rsidR="00961934" w:rsidRPr="001F5D82" w:rsidRDefault="00961934" w:rsidP="001F5D82">
      <w:pPr>
        <w:spacing w:line="276" w:lineRule="auto"/>
        <w:ind w:left="709" w:right="118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1F5D82">
        <w:rPr>
          <w:rFonts w:ascii="Times New Roman" w:hAnsi="Times New Roman" w:cs="Times New Roman"/>
          <w:b/>
          <w:color w:val="C00000"/>
          <w:sz w:val="32"/>
        </w:rPr>
        <w:t>Нормы развития речи у детей от 0 до 3 лет.</w:t>
      </w:r>
    </w:p>
    <w:p w:rsidR="00961934" w:rsidRDefault="00961934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 xml:space="preserve">0 – 2 </w:t>
      </w:r>
      <w:r>
        <w:rPr>
          <w:rFonts w:ascii="Times New Roman" w:hAnsi="Times New Roman" w:cs="Times New Roman"/>
          <w:sz w:val="28"/>
          <w:szCs w:val="28"/>
        </w:rPr>
        <w:t>месяца. Крик. Первой формой коммуникации для ребенка становится плач. Малыш плачет, когда голоден, ему некомфортно или он устал.</w:t>
      </w:r>
    </w:p>
    <w:p w:rsidR="00961934" w:rsidRPr="00961934" w:rsidRDefault="00961934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>2 – 3 месяца. Гуление. На смену плачу приходит гуление.</w:t>
      </w:r>
      <w:r w:rsidRPr="00961934">
        <w:t xml:space="preserve"> </w:t>
      </w:r>
      <w:r w:rsidRPr="00961934">
        <w:rPr>
          <w:rFonts w:ascii="Times New Roman" w:hAnsi="Times New Roman" w:cs="Times New Roman"/>
          <w:sz w:val="28"/>
          <w:szCs w:val="28"/>
        </w:rPr>
        <w:t>Появляются звуки «а», «ы», «у», иногда в сочетании с «г». Ребенок учится понимать обращенную к нему речь и управлять своими звуковыми интонациями.</w:t>
      </w:r>
    </w:p>
    <w:p w:rsidR="00961934" w:rsidRPr="00961934" w:rsidRDefault="00961934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>3 – 6 месяцев. Лепет. Малыш начинает лепетать с самим собой и издавать звуки при обращении к нему. Поворачивает голову в сторону звука. Замирает в ответ на внезапный громкий звук. По-разному плачет в зависимости от потребностей: «я голоден», «я устал». Узнает свое имя и реагирует на него.</w:t>
      </w:r>
    </w:p>
    <w:p w:rsidR="00961934" w:rsidRPr="00961934" w:rsidRDefault="00961934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>6 месяцев. Первые слоги. С 6 месяцев можно заметить, что ребенок предпочитает всем другим строго определенные звуки: «ба», «</w:t>
      </w:r>
      <w:proofErr w:type="spellStart"/>
      <w:r w:rsidRPr="00961934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961934">
        <w:rPr>
          <w:rFonts w:ascii="Times New Roman" w:hAnsi="Times New Roman" w:cs="Times New Roman"/>
          <w:sz w:val="28"/>
          <w:szCs w:val="28"/>
        </w:rPr>
        <w:t>» (научиться произносить их легче всего). Он может повторять их бесконечно: ему нравится, как они звучат.</w:t>
      </w:r>
    </w:p>
    <w:p w:rsidR="00961934" w:rsidRPr="00961934" w:rsidRDefault="00961934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>7 – 9 месяцев. Комбинации слогов. Лепет прогрессирует до произнесения одинаковых слогов: «</w:t>
      </w:r>
      <w:proofErr w:type="spellStart"/>
      <w:r w:rsidRPr="00961934">
        <w:rPr>
          <w:rFonts w:ascii="Times New Roman" w:hAnsi="Times New Roman" w:cs="Times New Roman"/>
          <w:sz w:val="28"/>
          <w:szCs w:val="28"/>
        </w:rPr>
        <w:t>ма-ма-ма</w:t>
      </w:r>
      <w:proofErr w:type="spellEnd"/>
      <w:r w:rsidRPr="0096193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61934">
        <w:rPr>
          <w:rFonts w:ascii="Times New Roman" w:hAnsi="Times New Roman" w:cs="Times New Roman"/>
          <w:sz w:val="28"/>
          <w:szCs w:val="28"/>
        </w:rPr>
        <w:t>дя-дя-дя</w:t>
      </w:r>
      <w:proofErr w:type="spellEnd"/>
      <w:r w:rsidRPr="00961934">
        <w:rPr>
          <w:rFonts w:ascii="Times New Roman" w:hAnsi="Times New Roman" w:cs="Times New Roman"/>
          <w:sz w:val="28"/>
          <w:szCs w:val="28"/>
        </w:rPr>
        <w:t>», «ба-ба-ба».</w:t>
      </w:r>
    </w:p>
    <w:p w:rsidR="00961934" w:rsidRPr="00961934" w:rsidRDefault="00C322A2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3684905</wp:posOffset>
            </wp:positionH>
            <wp:positionV relativeFrom="margin">
              <wp:posOffset>6137275</wp:posOffset>
            </wp:positionV>
            <wp:extent cx="2843530" cy="2843530"/>
            <wp:effectExtent l="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e28a1c1dc9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530" cy="284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934" w:rsidRPr="00961934">
        <w:rPr>
          <w:rFonts w:ascii="Times New Roman" w:hAnsi="Times New Roman" w:cs="Times New Roman"/>
          <w:sz w:val="28"/>
          <w:szCs w:val="28"/>
        </w:rPr>
        <w:t>9 – 11 месяцев. Звукоподражание. Малыш имитирует звуки речи взрослых. Откликается на имя. Понимает значение слова «нет».</w:t>
      </w:r>
      <w:r w:rsidRPr="00C322A2">
        <w:rPr>
          <w:noProof/>
          <w:lang w:eastAsia="ru-RU"/>
        </w:rPr>
        <w:t xml:space="preserve"> </w:t>
      </w:r>
    </w:p>
    <w:p w:rsidR="00961934" w:rsidRPr="00961934" w:rsidRDefault="00961934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 xml:space="preserve">11 – 13 месяцев. Первые осмысленные слова из двух одинаковых слогов: «папа», «мама», «баба», «дядя». 12 месяцев. Малыш всем видом демонстрирует интерес и внимание к речи других, повторяет и по-новому комбинирует звуки, соединяет их в «слова», имитируя речь взрослого. Понимает и выполняет простые </w:t>
      </w:r>
      <w:r w:rsidRPr="00961934">
        <w:rPr>
          <w:rFonts w:ascii="Times New Roman" w:hAnsi="Times New Roman" w:cs="Times New Roman"/>
          <w:sz w:val="28"/>
          <w:szCs w:val="28"/>
        </w:rPr>
        <w:lastRenderedPageBreak/>
        <w:t>односложные инструкции («садись»). Машет рукой «пока-пока», покачивает головой «нет». Использует жесты и звуки для привлечения внимания. Интересуется книжками.</w:t>
      </w:r>
    </w:p>
    <w:p w:rsidR="00C322A2" w:rsidRDefault="00961934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 xml:space="preserve">18 месяцев. Малыш легко повторяет часто слышимые слова. Знает различные части тела и указывает на них. Осваивает несложные слова (к возрасту 2 лет их запас может колебаться от 20 до 50). Отвечает словами или жестами на вопросы: «Где мишка?», «Что это?». Любит, когда ему читают. По просьбе взрослого указывает пальцем на картинки в книге. </w:t>
      </w:r>
    </w:p>
    <w:p w:rsidR="00961934" w:rsidRPr="00961934" w:rsidRDefault="00961934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>2 года. Первые предложения (из двух слов). Усвоенные к 2 годам простые слова двухлетний ребенок может легко соединять в сочетания: «Мама</w:t>
      </w:r>
      <w:r w:rsidR="00C322A2">
        <w:rPr>
          <w:rFonts w:ascii="Times New Roman" w:hAnsi="Times New Roman" w:cs="Times New Roman"/>
          <w:sz w:val="28"/>
          <w:szCs w:val="28"/>
        </w:rPr>
        <w:t>, дай», «Хочу это», «Где киса?»</w:t>
      </w:r>
      <w:r w:rsidRPr="00961934">
        <w:rPr>
          <w:rFonts w:ascii="Times New Roman" w:hAnsi="Times New Roman" w:cs="Times New Roman"/>
          <w:sz w:val="28"/>
          <w:szCs w:val="28"/>
        </w:rPr>
        <w:t xml:space="preserve"> Понимает простые инструкции из двух последовательных действий: «Найди своего мишку и покажи бабушке». Словарный запас может расшириться до 150 – 200 лексем, а окружающие уже могут понимать половину произносимых ребенком слов. Малыш начинает использовать местоимения, прилагательные и предлоги. Правильно держит в руках книгу. «Читает» своим игрушкам.</w:t>
      </w:r>
    </w:p>
    <w:p w:rsidR="00961934" w:rsidRPr="00C322A2" w:rsidRDefault="00961934" w:rsidP="001F5D82">
      <w:pPr>
        <w:pStyle w:val="a3"/>
        <w:numPr>
          <w:ilvl w:val="0"/>
          <w:numId w:val="1"/>
        </w:numPr>
        <w:spacing w:line="276" w:lineRule="auto"/>
        <w:ind w:left="709" w:right="118" w:firstLine="0"/>
        <w:rPr>
          <w:rFonts w:ascii="Times New Roman" w:hAnsi="Times New Roman" w:cs="Times New Roman"/>
          <w:sz w:val="28"/>
          <w:szCs w:val="28"/>
        </w:rPr>
      </w:pPr>
      <w:r w:rsidRPr="00961934">
        <w:rPr>
          <w:rFonts w:ascii="Times New Roman" w:hAnsi="Times New Roman" w:cs="Times New Roman"/>
          <w:sz w:val="28"/>
          <w:szCs w:val="28"/>
        </w:rPr>
        <w:t>3 года. Многословные предложения (из трех и более слов). В 3 года заканчивается период раннего детства. К этому переломному моменту ребенок умеет составлять предложения из трех и более слов. Различает цвета и определения размера. Помнит и повторяет знакомые ритмы, мелодии, истории. Некоторые трудности звукопроизношения все еще могут сохраняться (свистящие, шипящие, гласные звуки). Словарный запас расширяется настолько, что родители уже не могут с точностью подсчитать, из скольких слов он состоит. В целом малыш уже готов высказаться по любому поводу.</w:t>
      </w:r>
    </w:p>
    <w:p w:rsidR="00961934" w:rsidRDefault="00961934" w:rsidP="001F5D82">
      <w:pPr>
        <w:spacing w:line="276" w:lineRule="auto"/>
        <w:ind w:left="709" w:right="118"/>
        <w:jc w:val="both"/>
        <w:rPr>
          <w:rFonts w:ascii="Times New Roman" w:hAnsi="Times New Roman" w:cs="Times New Roman"/>
          <w:sz w:val="28"/>
        </w:rPr>
      </w:pPr>
      <w:r w:rsidRPr="00961934">
        <w:rPr>
          <w:rFonts w:ascii="Times New Roman" w:hAnsi="Times New Roman" w:cs="Times New Roman"/>
          <w:sz w:val="28"/>
        </w:rPr>
        <w:t xml:space="preserve">Редкий родитель может знать, какие признаки указывают на отклонения в развитии ребенка. </w:t>
      </w:r>
    </w:p>
    <w:p w:rsidR="00961934" w:rsidRPr="00961934" w:rsidRDefault="00961934" w:rsidP="001F5D82">
      <w:pPr>
        <w:spacing w:line="276" w:lineRule="auto"/>
        <w:ind w:left="709" w:right="118"/>
        <w:jc w:val="both"/>
        <w:rPr>
          <w:rFonts w:ascii="Times New Roman" w:hAnsi="Times New Roman" w:cs="Times New Roman"/>
          <w:sz w:val="28"/>
        </w:rPr>
      </w:pPr>
      <w:r w:rsidRPr="00961934">
        <w:rPr>
          <w:rFonts w:ascii="Times New Roman" w:hAnsi="Times New Roman" w:cs="Times New Roman"/>
          <w:sz w:val="28"/>
        </w:rPr>
        <w:t>Поэтому для профилактики обязательно посещайте детского н</w:t>
      </w:r>
      <w:r>
        <w:rPr>
          <w:rFonts w:ascii="Times New Roman" w:hAnsi="Times New Roman" w:cs="Times New Roman"/>
          <w:sz w:val="28"/>
        </w:rPr>
        <w:t>евролога в 3, 6, 9 и 12 месяцев!</w:t>
      </w:r>
    </w:p>
    <w:p w:rsidR="00961934" w:rsidRPr="00961934" w:rsidRDefault="00961934" w:rsidP="00C322A2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961934" w:rsidRDefault="00961934" w:rsidP="00C322A2">
      <w:pPr>
        <w:spacing w:line="276" w:lineRule="auto"/>
      </w:pPr>
    </w:p>
    <w:p w:rsidR="00961934" w:rsidRDefault="00C322A2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-63500</wp:posOffset>
            </wp:positionH>
            <wp:positionV relativeFrom="page">
              <wp:posOffset>7827010</wp:posOffset>
            </wp:positionV>
            <wp:extent cx="6637655" cy="1856105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185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934" w:rsidRDefault="00961934"/>
    <w:p w:rsidR="00961934" w:rsidRDefault="00961934"/>
    <w:p w:rsidR="00961934" w:rsidRDefault="00961934"/>
    <w:p w:rsidR="00961934" w:rsidRDefault="00961934"/>
    <w:sectPr w:rsidR="00961934" w:rsidSect="00C322A2">
      <w:pgSz w:w="11906" w:h="16838"/>
      <w:pgMar w:top="1135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8531"/>
      </v:shape>
    </w:pict>
  </w:numPicBullet>
  <w:abstractNum w:abstractNumId="0">
    <w:nsid w:val="1EBA0964"/>
    <w:multiLevelType w:val="hybridMultilevel"/>
    <w:tmpl w:val="E2B24FB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 w:grammar="clean"/>
  <w:defaultTabStop w:val="708"/>
  <w:characterSpacingControl w:val="doNotCompress"/>
  <w:compat/>
  <w:rsids>
    <w:rsidRoot w:val="00961934"/>
    <w:rsid w:val="00041E5B"/>
    <w:rsid w:val="001F5D82"/>
    <w:rsid w:val="007F2F81"/>
    <w:rsid w:val="00961934"/>
    <w:rsid w:val="00AF3E4A"/>
    <w:rsid w:val="00C322A2"/>
    <w:rsid w:val="00EA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home</cp:lastModifiedBy>
  <cp:revision>2</cp:revision>
  <dcterms:created xsi:type="dcterms:W3CDTF">2018-12-05T12:51:00Z</dcterms:created>
  <dcterms:modified xsi:type="dcterms:W3CDTF">2019-10-20T20:28:00Z</dcterms:modified>
</cp:coreProperties>
</file>