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2AB" w:rsidRDefault="00F172AB" w:rsidP="00AA69C4">
      <w:pPr>
        <w:shd w:val="clear" w:color="auto" w:fill="FFFFFF"/>
        <w:spacing w:before="347" w:after="347" w:line="240" w:lineRule="auto"/>
        <w:ind w:left="347" w:right="347"/>
        <w:jc w:val="both"/>
        <w:rPr>
          <w:rFonts w:ascii="Arial" w:eastAsia="Times New Roman" w:hAnsi="Arial" w:cs="Arial"/>
          <w:color w:val="666666"/>
          <w:sz w:val="28"/>
          <w:szCs w:val="28"/>
          <w:lang w:eastAsia="ru-RU"/>
        </w:rPr>
      </w:pPr>
    </w:p>
    <w:p w:rsidR="00F172AB" w:rsidRDefault="00F172AB" w:rsidP="00AA69C4">
      <w:pPr>
        <w:shd w:val="clear" w:color="auto" w:fill="FFFFFF"/>
        <w:spacing w:before="347" w:after="347" w:line="240" w:lineRule="auto"/>
        <w:ind w:left="347" w:right="347"/>
        <w:jc w:val="both"/>
        <w:rPr>
          <w:rFonts w:ascii="Arial" w:eastAsia="Times New Roman" w:hAnsi="Arial" w:cs="Arial"/>
          <w:color w:val="666666"/>
          <w:sz w:val="28"/>
          <w:szCs w:val="28"/>
          <w:lang w:eastAsia="ru-RU"/>
        </w:rPr>
      </w:pPr>
    </w:p>
    <w:p w:rsidR="00280D33" w:rsidRDefault="00280D33" w:rsidP="00F172AB">
      <w:pPr>
        <w:shd w:val="clear" w:color="auto" w:fill="FFFFFF"/>
        <w:spacing w:before="347" w:after="347" w:line="240" w:lineRule="auto"/>
        <w:ind w:left="347" w:right="347"/>
        <w:rPr>
          <w:rFonts w:ascii="Monotype Corsiva" w:eastAsia="Times New Roman" w:hAnsi="Monotype Corsiva" w:cs="Arial"/>
          <w:b/>
          <w:color w:val="17365D" w:themeColor="text2" w:themeShade="BF"/>
          <w:sz w:val="72"/>
          <w:szCs w:val="28"/>
          <w:lang w:eastAsia="ru-RU"/>
        </w:rPr>
      </w:pPr>
    </w:p>
    <w:p w:rsidR="00F172AB" w:rsidRPr="00280D33" w:rsidRDefault="00F172AB" w:rsidP="00280D33">
      <w:pPr>
        <w:shd w:val="clear" w:color="auto" w:fill="FFFFFF"/>
        <w:spacing w:before="347" w:after="347" w:line="240" w:lineRule="auto"/>
        <w:ind w:left="347" w:right="347"/>
        <w:rPr>
          <w:rFonts w:ascii="Monotype Corsiva" w:eastAsia="Times New Roman" w:hAnsi="Monotype Corsiva" w:cs="Arial"/>
          <w:b/>
          <w:color w:val="17365D" w:themeColor="text2" w:themeShade="BF"/>
          <w:sz w:val="72"/>
          <w:szCs w:val="28"/>
          <w:lang w:eastAsia="ru-RU"/>
        </w:rPr>
      </w:pPr>
      <w:r w:rsidRPr="00F172AB">
        <w:rPr>
          <w:rFonts w:ascii="Monotype Corsiva" w:eastAsia="Times New Roman" w:hAnsi="Monotype Corsiva" w:cs="Arial"/>
          <w:b/>
          <w:color w:val="17365D" w:themeColor="text2" w:themeShade="BF"/>
          <w:sz w:val="72"/>
          <w:szCs w:val="28"/>
          <w:lang w:eastAsia="ru-RU"/>
        </w:rPr>
        <w:t>Консультация для родит</w:t>
      </w:r>
      <w:r w:rsidR="00280D33">
        <w:rPr>
          <w:rFonts w:ascii="Monotype Corsiva" w:eastAsia="Times New Roman" w:hAnsi="Monotype Corsiva" w:cs="Arial"/>
          <w:b/>
          <w:color w:val="17365D" w:themeColor="text2" w:themeShade="BF"/>
          <w:sz w:val="72"/>
          <w:szCs w:val="28"/>
          <w:lang w:eastAsia="ru-RU"/>
        </w:rPr>
        <w:t>елей</w:t>
      </w:r>
    </w:p>
    <w:p w:rsidR="00F172AB" w:rsidRDefault="00F172AB" w:rsidP="00F172AB">
      <w:pPr>
        <w:shd w:val="clear" w:color="auto" w:fill="FFFFFF"/>
        <w:spacing w:before="347" w:after="347" w:line="240" w:lineRule="auto"/>
        <w:ind w:left="347" w:right="347"/>
        <w:jc w:val="center"/>
        <w:rPr>
          <w:rFonts w:ascii="Monotype Corsiva" w:eastAsia="Times New Roman" w:hAnsi="Monotype Corsiva" w:cs="Arial"/>
          <w:b/>
          <w:color w:val="FF0000"/>
          <w:sz w:val="96"/>
          <w:szCs w:val="28"/>
          <w:lang w:eastAsia="ru-RU"/>
        </w:rPr>
      </w:pPr>
    </w:p>
    <w:p w:rsidR="00F172AB" w:rsidRPr="00F172AB" w:rsidRDefault="00F172AB" w:rsidP="00F172AB">
      <w:pPr>
        <w:shd w:val="clear" w:color="auto" w:fill="FFFFFF"/>
        <w:spacing w:before="347" w:after="347" w:line="240" w:lineRule="auto"/>
        <w:ind w:left="347" w:right="347"/>
        <w:jc w:val="center"/>
        <w:rPr>
          <w:rFonts w:ascii="Monotype Corsiva" w:eastAsia="Times New Roman" w:hAnsi="Monotype Corsiva" w:cs="Arial"/>
          <w:b/>
          <w:color w:val="FF0000"/>
          <w:sz w:val="96"/>
          <w:szCs w:val="28"/>
          <w:lang w:eastAsia="ru-RU"/>
        </w:rPr>
      </w:pPr>
      <w:r w:rsidRPr="00F172AB">
        <w:rPr>
          <w:rFonts w:ascii="Monotype Corsiva" w:eastAsia="Times New Roman" w:hAnsi="Monotype Corsiva" w:cs="Arial"/>
          <w:b/>
          <w:color w:val="FF0000"/>
          <w:sz w:val="96"/>
          <w:szCs w:val="28"/>
          <w:lang w:eastAsia="ru-RU"/>
        </w:rPr>
        <w:t>«Как научить ребенка держать ложку»</w:t>
      </w:r>
    </w:p>
    <w:p w:rsidR="00F172AB" w:rsidRPr="00F172AB" w:rsidRDefault="00F172AB" w:rsidP="00F172AB">
      <w:pPr>
        <w:shd w:val="clear" w:color="auto" w:fill="FFFFFF"/>
        <w:spacing w:before="347" w:after="347" w:line="240" w:lineRule="auto"/>
        <w:ind w:left="347" w:right="347"/>
        <w:jc w:val="center"/>
        <w:rPr>
          <w:rFonts w:ascii="Monotype Corsiva" w:eastAsia="Times New Roman" w:hAnsi="Monotype Corsiva" w:cs="Arial"/>
          <w:b/>
          <w:color w:val="FF0000"/>
          <w:sz w:val="96"/>
          <w:szCs w:val="28"/>
          <w:lang w:eastAsia="ru-RU"/>
        </w:rPr>
      </w:pPr>
    </w:p>
    <w:p w:rsidR="00F172AB" w:rsidRDefault="00F172AB" w:rsidP="00AA69C4">
      <w:pPr>
        <w:shd w:val="clear" w:color="auto" w:fill="FFFFFF"/>
        <w:spacing w:before="347" w:after="347" w:line="240" w:lineRule="auto"/>
        <w:ind w:left="347" w:right="347"/>
        <w:jc w:val="both"/>
        <w:rPr>
          <w:rFonts w:ascii="Arial" w:eastAsia="Times New Roman" w:hAnsi="Arial" w:cs="Arial"/>
          <w:color w:val="666666"/>
          <w:sz w:val="28"/>
          <w:szCs w:val="28"/>
          <w:lang w:eastAsia="ru-RU"/>
        </w:rPr>
      </w:pPr>
    </w:p>
    <w:p w:rsidR="00F172AB" w:rsidRDefault="00F172AB" w:rsidP="00AA69C4">
      <w:pPr>
        <w:shd w:val="clear" w:color="auto" w:fill="FFFFFF"/>
        <w:spacing w:before="347" w:after="347" w:line="240" w:lineRule="auto"/>
        <w:ind w:left="347" w:right="347"/>
        <w:jc w:val="both"/>
        <w:rPr>
          <w:rFonts w:ascii="Arial" w:eastAsia="Times New Roman" w:hAnsi="Arial" w:cs="Arial"/>
          <w:color w:val="666666"/>
          <w:sz w:val="28"/>
          <w:szCs w:val="28"/>
          <w:lang w:eastAsia="ru-RU"/>
        </w:rPr>
      </w:pPr>
    </w:p>
    <w:p w:rsidR="00F172AB" w:rsidRDefault="00F172AB" w:rsidP="00F172AB">
      <w:pPr>
        <w:shd w:val="clear" w:color="auto" w:fill="FFFFFF"/>
        <w:spacing w:before="347" w:after="347" w:line="240" w:lineRule="auto"/>
        <w:ind w:right="347"/>
        <w:jc w:val="both"/>
        <w:rPr>
          <w:rFonts w:ascii="Arial" w:eastAsia="Times New Roman" w:hAnsi="Arial" w:cs="Arial"/>
          <w:color w:val="666666"/>
          <w:sz w:val="28"/>
          <w:szCs w:val="28"/>
          <w:lang w:eastAsia="ru-RU"/>
        </w:rPr>
      </w:pPr>
    </w:p>
    <w:p w:rsidR="00F172AB" w:rsidRDefault="00F172AB" w:rsidP="00F172AB">
      <w:pPr>
        <w:shd w:val="clear" w:color="auto" w:fill="FFFFFF"/>
        <w:spacing w:before="347" w:after="347" w:line="240" w:lineRule="auto"/>
        <w:ind w:right="347"/>
        <w:jc w:val="both"/>
        <w:rPr>
          <w:rFonts w:ascii="Arial" w:eastAsia="Times New Roman" w:hAnsi="Arial" w:cs="Arial"/>
          <w:color w:val="666666"/>
          <w:sz w:val="28"/>
          <w:szCs w:val="28"/>
          <w:lang w:eastAsia="ru-RU"/>
        </w:rPr>
      </w:pPr>
    </w:p>
    <w:p w:rsidR="00F172AB" w:rsidRDefault="00F172AB" w:rsidP="00F172AB">
      <w:pPr>
        <w:shd w:val="clear" w:color="auto" w:fill="FFFFFF"/>
        <w:spacing w:before="347" w:after="347" w:line="240" w:lineRule="auto"/>
        <w:ind w:right="347"/>
        <w:jc w:val="both"/>
        <w:rPr>
          <w:rFonts w:ascii="Arial" w:eastAsia="Times New Roman" w:hAnsi="Arial" w:cs="Arial"/>
          <w:color w:val="666666"/>
          <w:sz w:val="28"/>
          <w:szCs w:val="28"/>
          <w:lang w:eastAsia="ru-RU"/>
        </w:rPr>
      </w:pPr>
    </w:p>
    <w:p w:rsidR="00280D33" w:rsidRDefault="00280D33" w:rsidP="00F172AB">
      <w:pPr>
        <w:shd w:val="clear" w:color="auto" w:fill="FFFFFF"/>
        <w:spacing w:before="347" w:after="347" w:line="240" w:lineRule="auto"/>
        <w:ind w:right="347"/>
        <w:jc w:val="both"/>
        <w:rPr>
          <w:rFonts w:ascii="Arial" w:eastAsia="Times New Roman" w:hAnsi="Arial" w:cs="Arial"/>
          <w:color w:val="000000" w:themeColor="text1"/>
          <w:sz w:val="28"/>
          <w:szCs w:val="28"/>
          <w:lang w:eastAsia="ru-RU"/>
        </w:rPr>
      </w:pPr>
    </w:p>
    <w:p w:rsidR="00280D33" w:rsidRDefault="00280D33" w:rsidP="00F172AB">
      <w:pPr>
        <w:shd w:val="clear" w:color="auto" w:fill="FFFFFF"/>
        <w:spacing w:before="347" w:after="347" w:line="240" w:lineRule="auto"/>
        <w:ind w:right="347"/>
        <w:jc w:val="both"/>
        <w:rPr>
          <w:rFonts w:ascii="Arial" w:eastAsia="Times New Roman" w:hAnsi="Arial" w:cs="Arial"/>
          <w:color w:val="000000" w:themeColor="text1"/>
          <w:sz w:val="28"/>
          <w:szCs w:val="28"/>
          <w:lang w:eastAsia="ru-RU"/>
        </w:rPr>
      </w:pPr>
    </w:p>
    <w:p w:rsidR="00280D33" w:rsidRDefault="00280D33" w:rsidP="00F172AB">
      <w:pPr>
        <w:shd w:val="clear" w:color="auto" w:fill="FFFFFF"/>
        <w:spacing w:before="347" w:after="347" w:line="240" w:lineRule="auto"/>
        <w:ind w:right="347"/>
        <w:jc w:val="both"/>
        <w:rPr>
          <w:rFonts w:ascii="Arial" w:eastAsia="Times New Roman" w:hAnsi="Arial" w:cs="Arial"/>
          <w:color w:val="000000" w:themeColor="text1"/>
          <w:sz w:val="28"/>
          <w:szCs w:val="28"/>
          <w:lang w:eastAsia="ru-RU"/>
        </w:rPr>
      </w:pPr>
    </w:p>
    <w:p w:rsidR="008539A6" w:rsidRPr="008539A6" w:rsidRDefault="008539A6" w:rsidP="00F172AB">
      <w:pPr>
        <w:shd w:val="clear" w:color="auto" w:fill="FFFFFF"/>
        <w:spacing w:before="347" w:after="347" w:line="240" w:lineRule="auto"/>
        <w:ind w:right="347"/>
        <w:jc w:val="both"/>
        <w:rPr>
          <w:rFonts w:ascii="Arial" w:eastAsia="Times New Roman" w:hAnsi="Arial" w:cs="Arial"/>
          <w:color w:val="000000" w:themeColor="text1"/>
          <w:sz w:val="28"/>
          <w:szCs w:val="28"/>
          <w:lang w:eastAsia="ru-RU"/>
        </w:rPr>
      </w:pPr>
      <w:r w:rsidRPr="008539A6">
        <w:rPr>
          <w:rFonts w:ascii="Arial" w:eastAsia="Times New Roman" w:hAnsi="Arial" w:cs="Arial"/>
          <w:color w:val="000000" w:themeColor="text1"/>
          <w:sz w:val="28"/>
          <w:szCs w:val="28"/>
          <w:lang w:eastAsia="ru-RU"/>
        </w:rPr>
        <w:lastRenderedPageBreak/>
        <w:t>Зачем учить пользоваться ложкой маленького ребенка? Ведь, действительно, нам — взрослым,  гораздо проще, да и быстрее – накормить ребенка самим, чем учить его пользоваться ложкой. Да и чище намного будет, намного меньше проблем с уборкой! Может быть не нужно спешить?</w:t>
      </w:r>
    </w:p>
    <w:p w:rsidR="008539A6" w:rsidRPr="008539A6" w:rsidRDefault="008539A6" w:rsidP="00AA69C4">
      <w:pPr>
        <w:shd w:val="clear" w:color="auto" w:fill="FFFFFF"/>
        <w:spacing w:before="347" w:after="347" w:line="240" w:lineRule="auto"/>
        <w:ind w:left="347" w:right="347"/>
        <w:jc w:val="both"/>
        <w:rPr>
          <w:rFonts w:ascii="Arial" w:eastAsia="Times New Roman" w:hAnsi="Arial" w:cs="Arial"/>
          <w:color w:val="FF0000"/>
          <w:sz w:val="28"/>
          <w:szCs w:val="28"/>
          <w:lang w:eastAsia="ru-RU"/>
        </w:rPr>
      </w:pPr>
      <w:r w:rsidRPr="008539A6">
        <w:rPr>
          <w:rFonts w:ascii="Arial" w:eastAsia="Times New Roman" w:hAnsi="Arial" w:cs="Arial"/>
          <w:color w:val="FF0000"/>
          <w:sz w:val="28"/>
          <w:szCs w:val="28"/>
          <w:lang w:eastAsia="ru-RU"/>
        </w:rPr>
        <w:t>Давайте разберемся.</w:t>
      </w:r>
    </w:p>
    <w:p w:rsidR="008539A6" w:rsidRPr="008539A6" w:rsidRDefault="008539A6" w:rsidP="00AA69C4">
      <w:pPr>
        <w:shd w:val="clear" w:color="auto" w:fill="FFFFFF"/>
        <w:spacing w:before="347" w:after="347" w:line="240" w:lineRule="auto"/>
        <w:ind w:left="347" w:right="347"/>
        <w:jc w:val="both"/>
        <w:rPr>
          <w:rFonts w:ascii="Arial" w:eastAsia="Times New Roman" w:hAnsi="Arial" w:cs="Arial"/>
          <w:color w:val="000000" w:themeColor="text1"/>
          <w:sz w:val="28"/>
          <w:szCs w:val="28"/>
          <w:lang w:eastAsia="ru-RU"/>
        </w:rPr>
      </w:pPr>
      <w:r w:rsidRPr="008539A6">
        <w:rPr>
          <w:rFonts w:ascii="Arial" w:eastAsia="Times New Roman" w:hAnsi="Arial" w:cs="Arial"/>
          <w:color w:val="000000" w:themeColor="text1"/>
          <w:sz w:val="28"/>
          <w:szCs w:val="28"/>
          <w:lang w:eastAsia="ru-RU"/>
        </w:rPr>
        <w:t xml:space="preserve">Развитие движений пальцев руки оказывает огромное влияние на развитие мозга ребенка. Это настоящая «умная гимнастика» для любого малыша. Овладение ложкой – это овладение так называемыми «орудийными действиями», которые способствуют не только развитию самостоятельности ребенка, но и его умственному развитию. Ребенку нужно скоординировать свои действия, правильно взять ложку рукой, под нужным углом наклона донести пищу в ложке до рта. Но и это не всё! Нужно дальше в правильном направлении наклонить </w:t>
      </w:r>
      <w:proofErr w:type="gramStart"/>
      <w:r w:rsidRPr="008539A6">
        <w:rPr>
          <w:rFonts w:ascii="Arial" w:eastAsia="Times New Roman" w:hAnsi="Arial" w:cs="Arial"/>
          <w:color w:val="000000" w:themeColor="text1"/>
          <w:sz w:val="28"/>
          <w:szCs w:val="28"/>
          <w:lang w:eastAsia="ru-RU"/>
        </w:rPr>
        <w:t>ложку</w:t>
      </w:r>
      <w:proofErr w:type="gramEnd"/>
      <w:r w:rsidRPr="008539A6">
        <w:rPr>
          <w:rFonts w:ascii="Arial" w:eastAsia="Times New Roman" w:hAnsi="Arial" w:cs="Arial"/>
          <w:color w:val="000000" w:themeColor="text1"/>
          <w:sz w:val="28"/>
          <w:szCs w:val="28"/>
          <w:lang w:eastAsia="ru-RU"/>
        </w:rPr>
        <w:t xml:space="preserve"> чтобы пища попала ему в рот, а не мимо рта. Это очень большой не только физический, но и умственный труд для малыша! Такая задача сродни задаче взрослого научиться с нуля фигурному катанию – придется учиться координировать свои движения, находить равновесие, осваивать рисунок движений. И в этом труде малышу </w:t>
      </w:r>
      <w:proofErr w:type="gramStart"/>
      <w:r w:rsidRPr="008539A6">
        <w:rPr>
          <w:rFonts w:ascii="Arial" w:eastAsia="Times New Roman" w:hAnsi="Arial" w:cs="Arial"/>
          <w:color w:val="000000" w:themeColor="text1"/>
          <w:sz w:val="28"/>
          <w:szCs w:val="28"/>
          <w:lang w:eastAsia="ru-RU"/>
        </w:rPr>
        <w:t>очень нужна</w:t>
      </w:r>
      <w:proofErr w:type="gramEnd"/>
      <w:r w:rsidRPr="008539A6">
        <w:rPr>
          <w:rFonts w:ascii="Arial" w:eastAsia="Times New Roman" w:hAnsi="Arial" w:cs="Arial"/>
          <w:color w:val="000000" w:themeColor="text1"/>
          <w:sz w:val="28"/>
          <w:szCs w:val="28"/>
          <w:lang w:eastAsia="ru-RU"/>
        </w:rPr>
        <w:t xml:space="preserve"> наша помощь.</w:t>
      </w:r>
    </w:p>
    <w:p w:rsidR="008539A6" w:rsidRPr="008539A6" w:rsidRDefault="008539A6" w:rsidP="00AA69C4">
      <w:pPr>
        <w:shd w:val="clear" w:color="auto" w:fill="FFFFFF"/>
        <w:spacing w:before="347" w:after="347" w:line="240" w:lineRule="auto"/>
        <w:ind w:left="347" w:right="347"/>
        <w:jc w:val="both"/>
        <w:rPr>
          <w:rFonts w:ascii="Arial" w:eastAsia="Times New Roman" w:hAnsi="Arial" w:cs="Arial"/>
          <w:color w:val="000000" w:themeColor="text1"/>
          <w:sz w:val="28"/>
          <w:szCs w:val="28"/>
          <w:lang w:eastAsia="ru-RU"/>
        </w:rPr>
      </w:pPr>
      <w:r w:rsidRPr="00F172AB">
        <w:rPr>
          <w:rFonts w:ascii="Arial" w:eastAsia="Times New Roman" w:hAnsi="Arial" w:cs="Arial"/>
          <w:color w:val="000000" w:themeColor="text1"/>
          <w:sz w:val="28"/>
          <w:szCs w:val="28"/>
          <w:lang w:eastAsia="ru-RU"/>
        </w:rPr>
        <w:t>С</w:t>
      </w:r>
      <w:r w:rsidRPr="008539A6">
        <w:rPr>
          <w:rFonts w:ascii="Arial" w:eastAsia="Times New Roman" w:hAnsi="Arial" w:cs="Arial"/>
          <w:color w:val="000000" w:themeColor="text1"/>
          <w:sz w:val="28"/>
          <w:szCs w:val="28"/>
          <w:lang w:eastAsia="ru-RU"/>
        </w:rPr>
        <w:t>начала  давайте разберемся с тем, а что такое орудийное действие и почему такие действия очень важны для развития детей 1-2 лет.</w:t>
      </w:r>
    </w:p>
    <w:p w:rsidR="008539A6" w:rsidRPr="008539A6" w:rsidRDefault="008539A6" w:rsidP="00AA69C4">
      <w:pPr>
        <w:shd w:val="clear" w:color="auto" w:fill="FFFFFF"/>
        <w:spacing w:before="347" w:after="347" w:line="240" w:lineRule="auto"/>
        <w:ind w:left="347" w:right="347"/>
        <w:jc w:val="both"/>
        <w:rPr>
          <w:rFonts w:ascii="Arial" w:eastAsia="Times New Roman" w:hAnsi="Arial" w:cs="Arial"/>
          <w:color w:val="000000" w:themeColor="text1"/>
          <w:sz w:val="28"/>
          <w:szCs w:val="28"/>
          <w:lang w:eastAsia="ru-RU"/>
        </w:rPr>
      </w:pPr>
      <w:proofErr w:type="gramStart"/>
      <w:r w:rsidRPr="00280D33">
        <w:rPr>
          <w:rFonts w:ascii="Arial" w:eastAsia="Times New Roman" w:hAnsi="Arial" w:cs="Arial"/>
          <w:b/>
          <w:bCs/>
          <w:color w:val="FF0000"/>
          <w:sz w:val="28"/>
          <w:szCs w:val="28"/>
          <w:lang w:eastAsia="ru-RU"/>
        </w:rPr>
        <w:t>Действия с орудиями – предметами (и с ложкой в том числе, т.к. ложка – это «орудие» действий человека) направлены на развитие мышления ребенка, его мозга!</w:t>
      </w:r>
      <w:proofErr w:type="gramEnd"/>
      <w:r w:rsidRPr="008539A6">
        <w:rPr>
          <w:rFonts w:ascii="Arial" w:eastAsia="Times New Roman" w:hAnsi="Arial" w:cs="Arial"/>
          <w:color w:val="FF0000"/>
          <w:sz w:val="28"/>
          <w:szCs w:val="28"/>
          <w:lang w:eastAsia="ru-RU"/>
        </w:rPr>
        <w:t> </w:t>
      </w:r>
      <w:r w:rsidRPr="00280D33">
        <w:rPr>
          <w:rFonts w:ascii="Arial" w:eastAsia="Times New Roman" w:hAnsi="Arial" w:cs="Arial"/>
          <w:b/>
          <w:bCs/>
          <w:color w:val="FF0000"/>
          <w:sz w:val="28"/>
          <w:szCs w:val="28"/>
          <w:lang w:eastAsia="ru-RU"/>
        </w:rPr>
        <w:t>И подготавливают развитие речевого мышления. А также подготавливают появление у ребенка изобразительной деятельности, совершенствуют действия кисти ребенка, его ручную умелость.</w:t>
      </w:r>
      <w:r w:rsidRPr="008539A6">
        <w:rPr>
          <w:rFonts w:ascii="Arial" w:eastAsia="Times New Roman" w:hAnsi="Arial" w:cs="Arial"/>
          <w:color w:val="FF0000"/>
          <w:sz w:val="28"/>
          <w:szCs w:val="28"/>
          <w:lang w:eastAsia="ru-RU"/>
        </w:rPr>
        <w:t> </w:t>
      </w:r>
      <w:r w:rsidRPr="008539A6">
        <w:rPr>
          <w:rFonts w:ascii="Arial" w:eastAsia="Times New Roman" w:hAnsi="Arial" w:cs="Arial"/>
          <w:color w:val="000000" w:themeColor="text1"/>
          <w:sz w:val="28"/>
          <w:szCs w:val="28"/>
          <w:lang w:eastAsia="ru-RU"/>
        </w:rPr>
        <w:t>Действия с орудиями расширяют возможности мышления малыша при выполнении им практических задач в жизни, приучают добиваться цели. Например, такой целью для ребенка может быть достать из таза с водой цветные шарики с помощью орудия – большой ложки – черпачка. Для этого надо научиться пользоваться этой ложкой, правильно держать ее в руке, нести ложку с правильным наклоном.</w:t>
      </w:r>
    </w:p>
    <w:p w:rsidR="008539A6" w:rsidRPr="008539A6" w:rsidRDefault="008539A6" w:rsidP="00AA69C4">
      <w:pPr>
        <w:shd w:val="clear" w:color="auto" w:fill="FFFFFF"/>
        <w:spacing w:before="347" w:after="347" w:line="240" w:lineRule="auto"/>
        <w:ind w:left="347" w:right="347"/>
        <w:jc w:val="both"/>
        <w:rPr>
          <w:rFonts w:ascii="Arial" w:eastAsia="Times New Roman" w:hAnsi="Arial" w:cs="Arial"/>
          <w:color w:val="000000" w:themeColor="text1"/>
          <w:sz w:val="28"/>
          <w:szCs w:val="28"/>
          <w:lang w:eastAsia="ru-RU"/>
        </w:rPr>
      </w:pPr>
      <w:r w:rsidRPr="008539A6">
        <w:rPr>
          <w:rFonts w:ascii="Arial" w:eastAsia="Times New Roman" w:hAnsi="Arial" w:cs="Arial"/>
          <w:color w:val="000000" w:themeColor="text1"/>
          <w:sz w:val="28"/>
          <w:szCs w:val="28"/>
          <w:lang w:eastAsia="ru-RU"/>
        </w:rPr>
        <w:lastRenderedPageBreak/>
        <w:t>Орудийными действиями малыш интенсивно овладевает именно в раннем возрасте (с 1 года до 3 лет), и умение есть ложкой — в числе таких очень важных для развития малыша орудийных умений. Если игры — занятия с другими «орудиями» нам нужно специально организовывать и планировать, то еда ложкой — это естественный  ежедневно повторяющийся процесс, в котором мы решаем те же развивающие задачи в быту по ходу обычной жизни малыша.</w:t>
      </w:r>
    </w:p>
    <w:p w:rsidR="008539A6" w:rsidRPr="008539A6" w:rsidRDefault="008539A6" w:rsidP="00AA69C4">
      <w:pPr>
        <w:shd w:val="clear" w:color="auto" w:fill="FFFFFF"/>
        <w:spacing w:before="347" w:after="173" w:line="240" w:lineRule="auto"/>
        <w:jc w:val="both"/>
        <w:outlineLvl w:val="1"/>
        <w:rPr>
          <w:rFonts w:ascii="Arial" w:eastAsia="Times New Roman" w:hAnsi="Arial" w:cs="Arial"/>
          <w:b/>
          <w:caps/>
          <w:color w:val="FF0000"/>
          <w:sz w:val="28"/>
          <w:szCs w:val="28"/>
          <w:lang w:eastAsia="ru-RU"/>
        </w:rPr>
      </w:pPr>
      <w:r w:rsidRPr="008539A6">
        <w:rPr>
          <w:rFonts w:ascii="Arial" w:eastAsia="Times New Roman" w:hAnsi="Arial" w:cs="Arial"/>
          <w:b/>
          <w:caps/>
          <w:color w:val="FF0000"/>
          <w:sz w:val="28"/>
          <w:szCs w:val="28"/>
          <w:lang w:eastAsia="ru-RU"/>
        </w:rPr>
        <w:t>В КАКОМ ВОЗРАСТЕ ЛУЧШЕ НАЧИНАТЬ УЧИТЬ РЕБЕНКА ПОЛЬЗОВАТЬСЯ ЛОЖКОЙ</w:t>
      </w:r>
    </w:p>
    <w:p w:rsidR="008539A6" w:rsidRPr="008539A6" w:rsidRDefault="008539A6" w:rsidP="00AA69C4">
      <w:pPr>
        <w:shd w:val="clear" w:color="auto" w:fill="FFFFFF"/>
        <w:spacing w:before="347" w:after="347" w:line="240" w:lineRule="auto"/>
        <w:ind w:left="347" w:right="347"/>
        <w:jc w:val="both"/>
        <w:rPr>
          <w:rFonts w:ascii="Arial" w:eastAsia="Times New Roman" w:hAnsi="Arial" w:cs="Arial"/>
          <w:color w:val="000000" w:themeColor="text1"/>
          <w:sz w:val="28"/>
          <w:szCs w:val="28"/>
          <w:lang w:eastAsia="ru-RU"/>
        </w:rPr>
      </w:pPr>
      <w:r w:rsidRPr="008539A6">
        <w:rPr>
          <w:rFonts w:ascii="Arial" w:eastAsia="Times New Roman" w:hAnsi="Arial" w:cs="Arial"/>
          <w:color w:val="000000" w:themeColor="text1"/>
          <w:sz w:val="28"/>
          <w:szCs w:val="28"/>
          <w:lang w:eastAsia="ru-RU"/>
        </w:rPr>
        <w:t>Итак, мы видим, что обычная еда ложкой – это очень полезное для развития ребенка занятие. Когда же стоит начать малыша обучать использованию ложки? Здесь очень важно внимательно наблюдать за малышом, чтобы попасть в его личный пик интереса к данному процессу!</w:t>
      </w:r>
    </w:p>
    <w:p w:rsidR="008539A6" w:rsidRPr="008539A6" w:rsidRDefault="008539A6" w:rsidP="00AA69C4">
      <w:pPr>
        <w:shd w:val="clear" w:color="auto" w:fill="FFFFFF"/>
        <w:spacing w:before="347" w:after="347" w:line="240" w:lineRule="auto"/>
        <w:ind w:left="347" w:right="347"/>
        <w:jc w:val="both"/>
        <w:rPr>
          <w:rFonts w:ascii="Arial" w:eastAsia="Times New Roman" w:hAnsi="Arial" w:cs="Arial"/>
          <w:color w:val="000000" w:themeColor="text1"/>
          <w:sz w:val="28"/>
          <w:szCs w:val="28"/>
          <w:lang w:eastAsia="ru-RU"/>
        </w:rPr>
      </w:pPr>
      <w:r w:rsidRPr="00280D33">
        <w:rPr>
          <w:rFonts w:ascii="Arial" w:eastAsia="Times New Roman" w:hAnsi="Arial" w:cs="Arial"/>
          <w:b/>
          <w:bCs/>
          <w:color w:val="FF0000"/>
          <w:sz w:val="28"/>
          <w:szCs w:val="28"/>
          <w:lang w:eastAsia="ru-RU"/>
        </w:rPr>
        <w:t>Обычно в возрасте после года (примерно в возрасте 1 года 2 месяцев – 1 года 3 месяцев) во время кормления малыш начинает брать у Вас ложку и пытаться сам есть. Или пытаться как-то ей манипулировать. Или жестом просит дать ему ложку. Очень важно «поймать» этот момент и использовать его.</w:t>
      </w:r>
      <w:r w:rsidRPr="008539A6">
        <w:rPr>
          <w:rFonts w:ascii="Arial" w:eastAsia="Times New Roman" w:hAnsi="Arial" w:cs="Arial"/>
          <w:color w:val="FF0000"/>
          <w:sz w:val="28"/>
          <w:szCs w:val="28"/>
          <w:lang w:eastAsia="ru-RU"/>
        </w:rPr>
        <w:t> </w:t>
      </w:r>
      <w:r w:rsidRPr="008539A6">
        <w:rPr>
          <w:rFonts w:ascii="Arial" w:eastAsia="Times New Roman" w:hAnsi="Arial" w:cs="Arial"/>
          <w:color w:val="000000" w:themeColor="text1"/>
          <w:sz w:val="28"/>
          <w:szCs w:val="28"/>
          <w:lang w:eastAsia="ru-RU"/>
        </w:rPr>
        <w:t>Это означает, что малышу уже пора учиться есть ложкой. У ребенка есть такое желание, и нам важно его подхватить! Если же Вы в это время заберете ложку у ребенка и не дадите ему самостоятельно есть, то малыш уже вскоре перестанет просить у Вас ложку. Момент будет пропущен.  Если же сразу же после просьб ребенка дать ему действовать ложкой Вы начнете учить малыша пользоваться, то это будет самый лучший период, когда обучение пройдет максимально легко для Вас и для ребенка.</w:t>
      </w:r>
    </w:p>
    <w:p w:rsidR="008539A6" w:rsidRPr="008539A6" w:rsidRDefault="008539A6" w:rsidP="00AA69C4">
      <w:pPr>
        <w:shd w:val="clear" w:color="auto" w:fill="FFFFFF"/>
        <w:spacing w:before="347" w:after="347" w:line="240" w:lineRule="auto"/>
        <w:ind w:left="347" w:right="347"/>
        <w:jc w:val="both"/>
        <w:rPr>
          <w:rFonts w:ascii="Arial" w:eastAsia="Times New Roman" w:hAnsi="Arial" w:cs="Arial"/>
          <w:color w:val="000000" w:themeColor="text1"/>
          <w:sz w:val="28"/>
          <w:szCs w:val="28"/>
          <w:lang w:eastAsia="ru-RU"/>
        </w:rPr>
      </w:pPr>
      <w:r w:rsidRPr="00280D33">
        <w:rPr>
          <w:rFonts w:ascii="Arial" w:eastAsia="Times New Roman" w:hAnsi="Arial" w:cs="Arial"/>
          <w:b/>
          <w:bCs/>
          <w:color w:val="FF0000"/>
          <w:sz w:val="28"/>
          <w:szCs w:val="28"/>
          <w:lang w:eastAsia="ru-RU"/>
        </w:rPr>
        <w:t>Именно возраст 1-2 лет является самым лучшим периодом для развития навыков самообслуживания малыша и приучения его к умению пользоваться чашкой, ложкой, к опрятности и порядку.</w:t>
      </w:r>
      <w:r w:rsidRPr="008539A6">
        <w:rPr>
          <w:rFonts w:ascii="Arial" w:eastAsia="Times New Roman" w:hAnsi="Arial" w:cs="Arial"/>
          <w:color w:val="FF0000"/>
          <w:sz w:val="28"/>
          <w:szCs w:val="28"/>
          <w:lang w:eastAsia="ru-RU"/>
        </w:rPr>
        <w:t> </w:t>
      </w:r>
      <w:r w:rsidRPr="008539A6">
        <w:rPr>
          <w:rFonts w:ascii="Arial" w:eastAsia="Times New Roman" w:hAnsi="Arial" w:cs="Arial"/>
          <w:color w:val="000000" w:themeColor="text1"/>
          <w:sz w:val="28"/>
          <w:szCs w:val="28"/>
          <w:lang w:eastAsia="ru-RU"/>
        </w:rPr>
        <w:t xml:space="preserve">Малыш  в это время сам с удовольствием помогает взрослым и рвется попробовать всё сам! Этот порыв, это стремление важно нам использовать во благо развития ребенка. В возрасте 3 лет  и позже это сделать гораздо сложнее, у малыша будут уже другие интересы. А в 3  года  в ответ на нашу просьбу начать «кушать самому, так как ты уже стал большой»  ребенок </w:t>
      </w:r>
      <w:r w:rsidRPr="008539A6">
        <w:rPr>
          <w:rFonts w:ascii="Arial" w:eastAsia="Times New Roman" w:hAnsi="Arial" w:cs="Arial"/>
          <w:color w:val="000000" w:themeColor="text1"/>
          <w:sz w:val="28"/>
          <w:szCs w:val="28"/>
          <w:lang w:eastAsia="ru-RU"/>
        </w:rPr>
        <w:lastRenderedPageBreak/>
        <w:t xml:space="preserve">может начать капризничать  и откажется от ложки. И процесс пойдет намного </w:t>
      </w:r>
      <w:proofErr w:type="gramStart"/>
      <w:r w:rsidRPr="008539A6">
        <w:rPr>
          <w:rFonts w:ascii="Arial" w:eastAsia="Times New Roman" w:hAnsi="Arial" w:cs="Arial"/>
          <w:color w:val="000000" w:themeColor="text1"/>
          <w:sz w:val="28"/>
          <w:szCs w:val="28"/>
          <w:lang w:eastAsia="ru-RU"/>
        </w:rPr>
        <w:t>труднее</w:t>
      </w:r>
      <w:proofErr w:type="gramEnd"/>
      <w:r w:rsidRPr="008539A6">
        <w:rPr>
          <w:rFonts w:ascii="Arial" w:eastAsia="Times New Roman" w:hAnsi="Arial" w:cs="Arial"/>
          <w:color w:val="000000" w:themeColor="text1"/>
          <w:sz w:val="28"/>
          <w:szCs w:val="28"/>
          <w:lang w:eastAsia="ru-RU"/>
        </w:rPr>
        <w:t xml:space="preserve"> чем на втором году жизни.</w:t>
      </w:r>
    </w:p>
    <w:p w:rsidR="008539A6" w:rsidRPr="008539A6" w:rsidRDefault="008539A6" w:rsidP="00AA69C4">
      <w:pPr>
        <w:shd w:val="clear" w:color="auto" w:fill="FFFFFF"/>
        <w:spacing w:before="347" w:after="347" w:line="240" w:lineRule="auto"/>
        <w:ind w:left="347" w:right="347"/>
        <w:jc w:val="both"/>
        <w:rPr>
          <w:rFonts w:ascii="Arial" w:eastAsia="Times New Roman" w:hAnsi="Arial" w:cs="Arial"/>
          <w:color w:val="000000" w:themeColor="text1"/>
          <w:sz w:val="28"/>
          <w:szCs w:val="28"/>
          <w:lang w:eastAsia="ru-RU"/>
        </w:rPr>
      </w:pPr>
      <w:r w:rsidRPr="008539A6">
        <w:rPr>
          <w:rFonts w:ascii="Arial" w:eastAsia="Times New Roman" w:hAnsi="Arial" w:cs="Arial"/>
          <w:color w:val="000000" w:themeColor="text1"/>
          <w:sz w:val="28"/>
          <w:szCs w:val="28"/>
          <w:lang w:eastAsia="ru-RU"/>
        </w:rPr>
        <w:t>ПРАВИЛЬНО ДЛЯ РЕБЕНКА 1-2 ЛЕТ: Правильный для ребенка захват ложки – это захват в кулачок. Но правильный – захват. При этом ребенок держит ее за середину черенка (т</w:t>
      </w:r>
      <w:proofErr w:type="gramStart"/>
      <w:r w:rsidRPr="008539A6">
        <w:rPr>
          <w:rFonts w:ascii="Arial" w:eastAsia="Times New Roman" w:hAnsi="Arial" w:cs="Arial"/>
          <w:color w:val="000000" w:themeColor="text1"/>
          <w:sz w:val="28"/>
          <w:szCs w:val="28"/>
          <w:lang w:eastAsia="ru-RU"/>
        </w:rPr>
        <w:t>.е</w:t>
      </w:r>
      <w:proofErr w:type="gramEnd"/>
      <w:r w:rsidRPr="008539A6">
        <w:rPr>
          <w:rFonts w:ascii="Arial" w:eastAsia="Times New Roman" w:hAnsi="Arial" w:cs="Arial"/>
          <w:color w:val="000000" w:themeColor="text1"/>
          <w:sz w:val="28"/>
          <w:szCs w:val="28"/>
          <w:lang w:eastAsia="ru-RU"/>
        </w:rPr>
        <w:t xml:space="preserve"> за середину ручки ложки), обхватывая сверху пальчиками. Важно: четыре пальчика находятся сверху черенка, а один пальчик – большой пальчик – держит ложку с другой стороны, снизу. Это правильный «детский» захват ложки для самых маленьких детей, при нем большой пальчик обособлен от других пальчиков руки.</w:t>
      </w:r>
    </w:p>
    <w:p w:rsidR="008539A6" w:rsidRPr="008539A6" w:rsidRDefault="008539A6" w:rsidP="00AA69C4">
      <w:pPr>
        <w:shd w:val="clear" w:color="auto" w:fill="FFFFFF"/>
        <w:spacing w:before="347" w:after="347" w:line="240" w:lineRule="auto"/>
        <w:ind w:left="347" w:right="347"/>
        <w:jc w:val="both"/>
        <w:rPr>
          <w:rFonts w:ascii="Arial" w:eastAsia="Times New Roman" w:hAnsi="Arial" w:cs="Arial"/>
          <w:color w:val="000000" w:themeColor="text1"/>
          <w:sz w:val="28"/>
          <w:szCs w:val="28"/>
          <w:lang w:eastAsia="ru-RU"/>
        </w:rPr>
      </w:pPr>
      <w:r w:rsidRPr="008539A6">
        <w:rPr>
          <w:rFonts w:ascii="Arial" w:eastAsia="Times New Roman" w:hAnsi="Arial" w:cs="Arial"/>
          <w:color w:val="000000" w:themeColor="text1"/>
          <w:sz w:val="28"/>
          <w:szCs w:val="28"/>
          <w:lang w:eastAsia="ru-RU"/>
        </w:rPr>
        <w:t>НЕПРАВИЛЬНО ДЛЯ РЕБЕНКА 1-2 ЛЕТ: Если ребенок держит ложку неправильно – т.е. все его пять пальчиков находятся сверху черенка ложки – то ему трудно ей пользоваться, он не снимает пищу губами с ложки (как это должно быть), а всасывает ее.</w:t>
      </w:r>
    </w:p>
    <w:p w:rsidR="008539A6" w:rsidRPr="008539A6" w:rsidRDefault="008539A6" w:rsidP="00AA69C4">
      <w:pPr>
        <w:shd w:val="clear" w:color="auto" w:fill="FFFFFF"/>
        <w:spacing w:before="347" w:after="347" w:line="240" w:lineRule="auto"/>
        <w:ind w:left="347" w:right="347"/>
        <w:jc w:val="both"/>
        <w:rPr>
          <w:rFonts w:ascii="Arial" w:eastAsia="Times New Roman" w:hAnsi="Arial" w:cs="Arial"/>
          <w:color w:val="000000" w:themeColor="text1"/>
          <w:sz w:val="28"/>
          <w:szCs w:val="28"/>
          <w:lang w:eastAsia="ru-RU"/>
        </w:rPr>
      </w:pPr>
      <w:r w:rsidRPr="00F172AB">
        <w:rPr>
          <w:rFonts w:ascii="Arial" w:eastAsia="Times New Roman" w:hAnsi="Arial" w:cs="Arial"/>
          <w:noProof/>
          <w:color w:val="000000" w:themeColor="text1"/>
          <w:sz w:val="28"/>
          <w:szCs w:val="28"/>
          <w:lang w:eastAsia="ru-RU"/>
        </w:rPr>
        <w:drawing>
          <wp:inline distT="0" distB="0" distL="0" distR="0">
            <wp:extent cx="4671060" cy="2875280"/>
            <wp:effectExtent l="19050" t="0" r="0" b="0"/>
            <wp:docPr id="2" name="Рисунок 2" descr="lozhka-malis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zhka-malishi"/>
                    <pic:cNvPicPr>
                      <a:picLocks noChangeAspect="1" noChangeArrowheads="1"/>
                    </pic:cNvPicPr>
                  </pic:nvPicPr>
                  <pic:blipFill>
                    <a:blip r:embed="rId5" cstate="print"/>
                    <a:srcRect/>
                    <a:stretch>
                      <a:fillRect/>
                    </a:stretch>
                  </pic:blipFill>
                  <pic:spPr bwMode="auto">
                    <a:xfrm>
                      <a:off x="0" y="0"/>
                      <a:ext cx="4671060" cy="2875280"/>
                    </a:xfrm>
                    <a:prstGeom prst="rect">
                      <a:avLst/>
                    </a:prstGeom>
                    <a:noFill/>
                    <a:ln w="9525">
                      <a:noFill/>
                      <a:miter lim="800000"/>
                      <a:headEnd/>
                      <a:tailEnd/>
                    </a:ln>
                  </pic:spPr>
                </pic:pic>
              </a:graphicData>
            </a:graphic>
          </wp:inline>
        </w:drawing>
      </w:r>
    </w:p>
    <w:p w:rsidR="00AA69C4" w:rsidRPr="00F172AB" w:rsidRDefault="00AA69C4" w:rsidP="00AA69C4">
      <w:pPr>
        <w:shd w:val="clear" w:color="auto" w:fill="FFFFFF"/>
        <w:spacing w:before="347" w:after="173" w:line="240" w:lineRule="auto"/>
        <w:jc w:val="both"/>
        <w:outlineLvl w:val="1"/>
        <w:rPr>
          <w:rFonts w:ascii="Arial" w:eastAsia="Times New Roman" w:hAnsi="Arial" w:cs="Arial"/>
          <w:b/>
          <w:bCs/>
          <w:caps/>
          <w:color w:val="000000" w:themeColor="text1"/>
          <w:sz w:val="28"/>
          <w:szCs w:val="28"/>
          <w:lang w:eastAsia="ru-RU"/>
        </w:rPr>
      </w:pPr>
    </w:p>
    <w:p w:rsidR="00AA69C4" w:rsidRPr="00F172AB" w:rsidRDefault="00AA69C4" w:rsidP="00AA69C4">
      <w:pPr>
        <w:shd w:val="clear" w:color="auto" w:fill="FFFFFF"/>
        <w:spacing w:before="347" w:after="173" w:line="240" w:lineRule="auto"/>
        <w:jc w:val="both"/>
        <w:outlineLvl w:val="1"/>
        <w:rPr>
          <w:rFonts w:ascii="Arial" w:eastAsia="Times New Roman" w:hAnsi="Arial" w:cs="Arial"/>
          <w:b/>
          <w:bCs/>
          <w:caps/>
          <w:color w:val="000000" w:themeColor="text1"/>
          <w:sz w:val="28"/>
          <w:szCs w:val="28"/>
          <w:lang w:eastAsia="ru-RU"/>
        </w:rPr>
      </w:pPr>
    </w:p>
    <w:p w:rsidR="00AA69C4" w:rsidRPr="00F172AB" w:rsidRDefault="00AA69C4" w:rsidP="00AA69C4">
      <w:pPr>
        <w:shd w:val="clear" w:color="auto" w:fill="FFFFFF"/>
        <w:spacing w:before="347" w:after="173" w:line="240" w:lineRule="auto"/>
        <w:jc w:val="both"/>
        <w:outlineLvl w:val="1"/>
        <w:rPr>
          <w:rFonts w:ascii="Arial" w:eastAsia="Times New Roman" w:hAnsi="Arial" w:cs="Arial"/>
          <w:b/>
          <w:bCs/>
          <w:caps/>
          <w:color w:val="000000" w:themeColor="text1"/>
          <w:sz w:val="28"/>
          <w:szCs w:val="28"/>
          <w:lang w:eastAsia="ru-RU"/>
        </w:rPr>
      </w:pPr>
    </w:p>
    <w:p w:rsidR="00280D33" w:rsidRDefault="00280D33" w:rsidP="00280D33">
      <w:pPr>
        <w:shd w:val="clear" w:color="auto" w:fill="FFFFFF"/>
        <w:spacing w:before="347" w:after="173" w:line="240" w:lineRule="auto"/>
        <w:jc w:val="right"/>
        <w:outlineLvl w:val="1"/>
        <w:rPr>
          <w:rFonts w:ascii="Times New Roman" w:eastAsia="Times New Roman" w:hAnsi="Times New Roman" w:cs="Times New Roman"/>
          <w:b/>
          <w:bCs/>
          <w:caps/>
          <w:color w:val="000000" w:themeColor="text1"/>
          <w:sz w:val="28"/>
          <w:szCs w:val="28"/>
          <w:lang w:eastAsia="ru-RU"/>
        </w:rPr>
      </w:pPr>
      <w:r w:rsidRPr="00280D33">
        <w:rPr>
          <w:rFonts w:ascii="Times New Roman" w:eastAsia="Times New Roman" w:hAnsi="Times New Roman" w:cs="Times New Roman"/>
          <w:bCs/>
          <w:caps/>
          <w:color w:val="000000" w:themeColor="text1"/>
          <w:sz w:val="28"/>
          <w:szCs w:val="28"/>
          <w:lang w:eastAsia="ru-RU"/>
        </w:rPr>
        <w:t>Материал подготовила</w:t>
      </w:r>
      <w:proofErr w:type="gramStart"/>
      <w:r>
        <w:rPr>
          <w:rFonts w:ascii="Times New Roman" w:eastAsia="Times New Roman" w:hAnsi="Times New Roman" w:cs="Times New Roman"/>
          <w:b/>
          <w:bCs/>
          <w:caps/>
          <w:color w:val="000000" w:themeColor="text1"/>
          <w:sz w:val="28"/>
          <w:szCs w:val="28"/>
          <w:lang w:eastAsia="ru-RU"/>
        </w:rPr>
        <w:t xml:space="preserve"> :</w:t>
      </w:r>
      <w:proofErr w:type="gramEnd"/>
    </w:p>
    <w:p w:rsidR="00AA69C4" w:rsidRPr="00280D33" w:rsidRDefault="00280D33" w:rsidP="00280D33">
      <w:pPr>
        <w:shd w:val="clear" w:color="auto" w:fill="FFFFFF"/>
        <w:spacing w:before="347" w:after="173" w:line="240" w:lineRule="auto"/>
        <w:ind w:left="347" w:firstLine="708"/>
        <w:jc w:val="right"/>
        <w:outlineLvl w:val="1"/>
        <w:rPr>
          <w:rFonts w:ascii="Times New Roman" w:eastAsia="Times New Roman" w:hAnsi="Times New Roman" w:cs="Times New Roman"/>
          <w:b/>
          <w:bCs/>
          <w:caps/>
          <w:color w:val="000000" w:themeColor="text1"/>
          <w:sz w:val="28"/>
          <w:szCs w:val="28"/>
          <w:lang w:eastAsia="ru-RU"/>
        </w:rPr>
      </w:pPr>
      <w:r>
        <w:rPr>
          <w:rFonts w:ascii="Times New Roman" w:eastAsia="Times New Roman" w:hAnsi="Times New Roman" w:cs="Times New Roman"/>
          <w:b/>
          <w:bCs/>
          <w:caps/>
          <w:color w:val="000000" w:themeColor="text1"/>
          <w:sz w:val="28"/>
          <w:szCs w:val="28"/>
          <w:lang w:eastAsia="ru-RU"/>
        </w:rPr>
        <w:t>Тоболкина Наталья Владимировна</w:t>
      </w:r>
    </w:p>
    <w:sectPr w:rsidR="00AA69C4" w:rsidRPr="00280D33" w:rsidSect="00280D33">
      <w:pgSz w:w="11906" w:h="16838"/>
      <w:pgMar w:top="1134" w:right="1274" w:bottom="1134" w:left="1701" w:header="708" w:footer="708" w:gutter="0"/>
      <w:pgBorders w:offsetFrom="page">
        <w:top w:val="balloons3Colors" w:sz="31" w:space="24" w:color="auto"/>
        <w:left w:val="balloons3Colors" w:sz="31" w:space="24" w:color="auto"/>
        <w:bottom w:val="balloons3Colors" w:sz="31" w:space="24" w:color="auto"/>
        <w:right w:val="balloons3Color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B4C1B"/>
    <w:multiLevelType w:val="multilevel"/>
    <w:tmpl w:val="E6AAC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72C60"/>
    <w:multiLevelType w:val="multilevel"/>
    <w:tmpl w:val="CF4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191957"/>
    <w:multiLevelType w:val="multilevel"/>
    <w:tmpl w:val="A466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550201"/>
    <w:multiLevelType w:val="multilevel"/>
    <w:tmpl w:val="144E7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B52948"/>
    <w:multiLevelType w:val="multilevel"/>
    <w:tmpl w:val="EBF0E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7003E1"/>
    <w:multiLevelType w:val="multilevel"/>
    <w:tmpl w:val="FF9A6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AD111A"/>
    <w:multiLevelType w:val="multilevel"/>
    <w:tmpl w:val="76680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5244FC"/>
    <w:multiLevelType w:val="multilevel"/>
    <w:tmpl w:val="566CC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5B304E"/>
    <w:multiLevelType w:val="multilevel"/>
    <w:tmpl w:val="DF625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B65E12"/>
    <w:multiLevelType w:val="multilevel"/>
    <w:tmpl w:val="3AAA1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C927F4"/>
    <w:multiLevelType w:val="multilevel"/>
    <w:tmpl w:val="CD44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86478A"/>
    <w:multiLevelType w:val="multilevel"/>
    <w:tmpl w:val="61E87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5139BF"/>
    <w:multiLevelType w:val="multilevel"/>
    <w:tmpl w:val="15E65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6B0253"/>
    <w:multiLevelType w:val="multilevel"/>
    <w:tmpl w:val="912C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A929AD"/>
    <w:multiLevelType w:val="multilevel"/>
    <w:tmpl w:val="16A4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301AA0"/>
    <w:multiLevelType w:val="multilevel"/>
    <w:tmpl w:val="616A7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927D20"/>
    <w:multiLevelType w:val="multilevel"/>
    <w:tmpl w:val="041E6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A84B68"/>
    <w:multiLevelType w:val="multilevel"/>
    <w:tmpl w:val="291A5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483455"/>
    <w:multiLevelType w:val="multilevel"/>
    <w:tmpl w:val="E0ACA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D70C6D"/>
    <w:multiLevelType w:val="multilevel"/>
    <w:tmpl w:val="E7D8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746B6F"/>
    <w:multiLevelType w:val="multilevel"/>
    <w:tmpl w:val="ADFC3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5"/>
  </w:num>
  <w:num w:numId="3">
    <w:abstractNumId w:val="18"/>
  </w:num>
  <w:num w:numId="4">
    <w:abstractNumId w:val="5"/>
  </w:num>
  <w:num w:numId="5">
    <w:abstractNumId w:val="10"/>
  </w:num>
  <w:num w:numId="6">
    <w:abstractNumId w:val="9"/>
  </w:num>
  <w:num w:numId="7">
    <w:abstractNumId w:val="13"/>
  </w:num>
  <w:num w:numId="8">
    <w:abstractNumId w:val="6"/>
  </w:num>
  <w:num w:numId="9">
    <w:abstractNumId w:val="8"/>
  </w:num>
  <w:num w:numId="10">
    <w:abstractNumId w:val="20"/>
  </w:num>
  <w:num w:numId="11">
    <w:abstractNumId w:val="2"/>
  </w:num>
  <w:num w:numId="12">
    <w:abstractNumId w:val="14"/>
  </w:num>
  <w:num w:numId="13">
    <w:abstractNumId w:val="16"/>
  </w:num>
  <w:num w:numId="14">
    <w:abstractNumId w:val="7"/>
  </w:num>
  <w:num w:numId="15">
    <w:abstractNumId w:val="19"/>
  </w:num>
  <w:num w:numId="16">
    <w:abstractNumId w:val="3"/>
  </w:num>
  <w:num w:numId="17">
    <w:abstractNumId w:val="11"/>
  </w:num>
  <w:num w:numId="18">
    <w:abstractNumId w:val="0"/>
  </w:num>
  <w:num w:numId="19">
    <w:abstractNumId w:val="17"/>
  </w:num>
  <w:num w:numId="20">
    <w:abstractNumId w:val="4"/>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8539A6"/>
    <w:rsid w:val="00280D33"/>
    <w:rsid w:val="005D6807"/>
    <w:rsid w:val="008539A6"/>
    <w:rsid w:val="00AA69C4"/>
    <w:rsid w:val="00F172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807"/>
  </w:style>
  <w:style w:type="paragraph" w:styleId="2">
    <w:name w:val="heading 2"/>
    <w:basedOn w:val="a"/>
    <w:link w:val="20"/>
    <w:uiPriority w:val="9"/>
    <w:qFormat/>
    <w:rsid w:val="008539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539A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539A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539A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539A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539A6"/>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8539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539A6"/>
    <w:rPr>
      <w:i/>
      <w:iCs/>
    </w:rPr>
  </w:style>
  <w:style w:type="character" w:styleId="a5">
    <w:name w:val="Strong"/>
    <w:basedOn w:val="a0"/>
    <w:uiPriority w:val="22"/>
    <w:qFormat/>
    <w:rsid w:val="008539A6"/>
    <w:rPr>
      <w:b/>
      <w:bCs/>
    </w:rPr>
  </w:style>
  <w:style w:type="character" w:styleId="a6">
    <w:name w:val="Hyperlink"/>
    <w:basedOn w:val="a0"/>
    <w:uiPriority w:val="99"/>
    <w:semiHidden/>
    <w:unhideWhenUsed/>
    <w:rsid w:val="008539A6"/>
    <w:rPr>
      <w:color w:val="0000FF"/>
      <w:u w:val="single"/>
    </w:rPr>
  </w:style>
  <w:style w:type="paragraph" w:styleId="a7">
    <w:name w:val="Balloon Text"/>
    <w:basedOn w:val="a"/>
    <w:link w:val="a8"/>
    <w:uiPriority w:val="99"/>
    <w:semiHidden/>
    <w:unhideWhenUsed/>
    <w:rsid w:val="008539A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539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8898105">
      <w:bodyDiv w:val="1"/>
      <w:marLeft w:val="0"/>
      <w:marRight w:val="0"/>
      <w:marTop w:val="0"/>
      <w:marBottom w:val="0"/>
      <w:divBdr>
        <w:top w:val="none" w:sz="0" w:space="0" w:color="auto"/>
        <w:left w:val="none" w:sz="0" w:space="0" w:color="auto"/>
        <w:bottom w:val="none" w:sz="0" w:space="0" w:color="auto"/>
        <w:right w:val="none" w:sz="0" w:space="0" w:color="auto"/>
      </w:divBdr>
      <w:divsChild>
        <w:div w:id="1636642819">
          <w:blockQuote w:val="1"/>
          <w:marLeft w:val="0"/>
          <w:marRight w:val="0"/>
          <w:marTop w:val="434"/>
          <w:marBottom w:val="434"/>
          <w:divBdr>
            <w:top w:val="none" w:sz="0" w:space="0" w:color="auto"/>
            <w:left w:val="none" w:sz="0" w:space="0" w:color="auto"/>
            <w:bottom w:val="none" w:sz="0" w:space="0" w:color="auto"/>
            <w:right w:val="none" w:sz="0" w:space="0" w:color="auto"/>
          </w:divBdr>
        </w:div>
        <w:div w:id="2114551609">
          <w:blockQuote w:val="1"/>
          <w:marLeft w:val="0"/>
          <w:marRight w:val="0"/>
          <w:marTop w:val="434"/>
          <w:marBottom w:val="43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740</Words>
  <Characters>4222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дима</cp:lastModifiedBy>
  <cp:revision>1</cp:revision>
  <dcterms:created xsi:type="dcterms:W3CDTF">2019-10-27T04:46:00Z</dcterms:created>
  <dcterms:modified xsi:type="dcterms:W3CDTF">2019-10-27T05:51:00Z</dcterms:modified>
</cp:coreProperties>
</file>