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279" w:rsidRPr="00012279" w:rsidRDefault="00012279" w:rsidP="000122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012279">
        <w:rPr>
          <w:rFonts w:ascii="Times New Roman" w:eastAsia="Times New Roman" w:hAnsi="Times New Roman"/>
          <w:b/>
          <w:sz w:val="36"/>
          <w:szCs w:val="28"/>
          <w:lang w:eastAsia="ru-RU"/>
        </w:rPr>
        <w:t>«Педагог – психолог в  ДОУ»</w:t>
      </w:r>
    </w:p>
    <w:p w:rsidR="00012279" w:rsidRPr="00012279" w:rsidRDefault="00012279" w:rsidP="0001227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012279">
        <w:rPr>
          <w:rFonts w:ascii="Times New Roman" w:eastAsia="Times New Roman" w:hAnsi="Times New Roman"/>
          <w:sz w:val="24"/>
          <w:szCs w:val="28"/>
          <w:lang w:eastAsia="ru-RU"/>
        </w:rPr>
        <w:t>Всем родителям хорошо известно, что должны делать для ребенка педиатр, логопед, воспитатель.</w:t>
      </w:r>
      <w:r w:rsidRPr="00012279"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 А что же делает детский психолог в детском саду?</w:t>
      </w:r>
    </w:p>
    <w:p w:rsidR="00012279" w:rsidRDefault="00012279" w:rsidP="00673E4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012279">
        <w:rPr>
          <w:rFonts w:ascii="Times New Roman" w:eastAsia="Times New Roman" w:hAnsi="Times New Roman"/>
          <w:sz w:val="24"/>
          <w:szCs w:val="28"/>
          <w:lang w:eastAsia="ru-RU"/>
        </w:rPr>
        <w:t>Детского психолога не стоит путать ни с психиатром, ни с невропатологом, ни с любым другим врачом – это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не медицинская специальность. </w:t>
      </w:r>
    </w:p>
    <w:p w:rsidR="00012279" w:rsidRPr="00012279" w:rsidRDefault="00012279" w:rsidP="000122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012279">
        <w:rPr>
          <w:noProof/>
          <w:sz w:val="1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3BA9C" wp14:editId="024AE850">
                <wp:simplePos x="0" y="0"/>
                <wp:positionH relativeFrom="column">
                  <wp:posOffset>1985010</wp:posOffset>
                </wp:positionH>
                <wp:positionV relativeFrom="paragraph">
                  <wp:posOffset>269240</wp:posOffset>
                </wp:positionV>
                <wp:extent cx="2653665" cy="2895600"/>
                <wp:effectExtent l="0" t="0" r="13335" b="1905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279" w:rsidRPr="00012279" w:rsidRDefault="00012279" w:rsidP="0001227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012279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ПСИХОЛОГ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</w:t>
                            </w:r>
                            <w:r w:rsidRPr="00012279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- специалист в области поддержки, консультирования, диагностики, развивающей психически здоровых людей!</w:t>
                            </w:r>
                          </w:p>
                          <w:p w:rsidR="00012279" w:rsidRPr="00A43046" w:rsidRDefault="00012279" w:rsidP="0001227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</w:pPr>
                            <w:r w:rsidRPr="00012279">
                              <w:rPr>
                                <w:rFonts w:ascii="Times New Roman" w:eastAsia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Детский психолог не ставит диагноз, не выписывает рецепты</w:t>
                            </w:r>
                            <w:r w:rsidRPr="002D1264">
                              <w:rPr>
                                <w:rFonts w:ascii="Times New Roman" w:eastAsia="Times New Roman" w:hAnsi="Times New Roman"/>
                                <w:b/>
                                <w:sz w:val="36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56.3pt;margin-top:21.2pt;width:208.95pt;height:2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">
                <v:textbox>
                  <w:txbxContent>
                    <w:p w:rsidR="00012279" w:rsidRPr="00012279" w:rsidRDefault="00012279" w:rsidP="00012279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012279">
                        <w:rPr>
                          <w:rFonts w:ascii="Times New Roman" w:hAnsi="Times New Roman"/>
                          <w:b/>
                          <w:sz w:val="32"/>
                        </w:rPr>
                        <w:t>ПСИХОЛОГ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</w:t>
                      </w:r>
                      <w:r w:rsidRPr="00012279">
                        <w:rPr>
                          <w:rFonts w:ascii="Times New Roman" w:hAnsi="Times New Roman"/>
                          <w:b/>
                          <w:sz w:val="32"/>
                        </w:rPr>
                        <w:t>- специалист в области поддержки, консультирования, диагностики, развивающей психически здоровых людей!</w:t>
                      </w:r>
                    </w:p>
                    <w:p w:rsidR="00012279" w:rsidRPr="00A43046" w:rsidRDefault="00012279" w:rsidP="00012279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</w:rPr>
                      </w:pPr>
                      <w:r w:rsidRPr="00012279">
                        <w:rPr>
                          <w:rFonts w:ascii="Times New Roman" w:eastAsia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  <w:t>Детский психолог не ставит диагноз, не выписывает рецепты</w:t>
                      </w:r>
                      <w:r w:rsidRPr="002D1264">
                        <w:rPr>
                          <w:rFonts w:ascii="Times New Roman" w:eastAsia="Times New Roman" w:hAnsi="Times New Roman"/>
                          <w:b/>
                          <w:sz w:val="36"/>
                          <w:szCs w:val="28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44B1B" w:rsidRDefault="008F63D9" w:rsidP="00012279">
      <w:r>
        <w:rPr>
          <w:rFonts w:ascii="Times New Roman" w:eastAsia="Times New Roman" w:hAnsi="Times New Roman"/>
          <w:noProof/>
          <w:sz w:val="44"/>
          <w:szCs w:val="28"/>
          <w:lang w:eastAsia="ru-RU"/>
        </w:rPr>
        <w:drawing>
          <wp:inline distT="0" distB="0" distL="0" distR="0">
            <wp:extent cx="2281512" cy="232410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12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79" w:rsidRDefault="00012279" w:rsidP="00012279"/>
    <w:p w:rsidR="00012279" w:rsidRPr="00012279" w:rsidRDefault="00012279" w:rsidP="00012279">
      <w:pPr>
        <w:spacing w:after="0"/>
        <w:jc w:val="center"/>
        <w:rPr>
          <w:rFonts w:ascii="Times New Roman" w:hAnsi="Times New Roman"/>
          <w:b/>
          <w:sz w:val="36"/>
          <w:lang w:eastAsia="ru-RU"/>
        </w:rPr>
      </w:pPr>
      <w:r w:rsidRPr="00012279">
        <w:rPr>
          <w:rFonts w:ascii="Times New Roman" w:hAnsi="Times New Roman"/>
          <w:b/>
          <w:sz w:val="36"/>
          <w:lang w:eastAsia="ru-RU"/>
        </w:rPr>
        <w:t>ПОМНИТЕ!</w:t>
      </w:r>
    </w:p>
    <w:p w:rsidR="00012279" w:rsidRPr="00012279" w:rsidRDefault="00012279" w:rsidP="00012279">
      <w:pPr>
        <w:spacing w:after="0"/>
        <w:jc w:val="center"/>
        <w:rPr>
          <w:rFonts w:ascii="Times New Roman" w:hAnsi="Times New Roman"/>
          <w:b/>
          <w:sz w:val="24"/>
          <w:lang w:eastAsia="ru-RU"/>
        </w:rPr>
      </w:pPr>
      <w:r w:rsidRPr="00012279">
        <w:rPr>
          <w:rFonts w:ascii="Times New Roman" w:hAnsi="Times New Roman"/>
          <w:b/>
          <w:sz w:val="24"/>
          <w:lang w:eastAsia="ru-RU"/>
        </w:rPr>
        <w:t>Не стоит пугаться работы педагога-психолога.</w:t>
      </w:r>
    </w:p>
    <w:p w:rsidR="00012279" w:rsidRPr="00673E41" w:rsidRDefault="00012279" w:rsidP="00673E41">
      <w:pPr>
        <w:pStyle w:val="c3"/>
        <w:spacing w:before="0" w:beforeAutospacing="0" w:after="0" w:afterAutospacing="0" w:line="360" w:lineRule="atLeast"/>
        <w:ind w:firstLine="708"/>
        <w:jc w:val="center"/>
        <w:rPr>
          <w:rStyle w:val="c2"/>
          <w:sz w:val="28"/>
          <w:szCs w:val="28"/>
        </w:rPr>
      </w:pPr>
      <w:r w:rsidRPr="00012279">
        <w:rPr>
          <w:rStyle w:val="c2"/>
          <w:sz w:val="28"/>
          <w:szCs w:val="28"/>
        </w:rPr>
        <w:t xml:space="preserve">Психолог в саду работает с </w:t>
      </w:r>
      <w:r w:rsidRPr="00012279">
        <w:rPr>
          <w:rStyle w:val="c2"/>
          <w:b/>
          <w:sz w:val="28"/>
          <w:szCs w:val="28"/>
        </w:rPr>
        <w:t>обычными</w:t>
      </w:r>
      <w:r w:rsidRPr="00012279">
        <w:rPr>
          <w:rStyle w:val="c2"/>
          <w:sz w:val="28"/>
          <w:szCs w:val="28"/>
        </w:rPr>
        <w:t xml:space="preserve"> детьми и их индивидуальными </w:t>
      </w:r>
      <w:r w:rsidRPr="00012279">
        <w:rPr>
          <w:rStyle w:val="c2"/>
          <w:b/>
          <w:sz w:val="28"/>
          <w:szCs w:val="28"/>
        </w:rPr>
        <w:t>ОСОБЕННОСТЯМИ</w:t>
      </w:r>
      <w:r w:rsidRPr="00012279">
        <w:rPr>
          <w:rStyle w:val="c2"/>
          <w:sz w:val="28"/>
          <w:szCs w:val="28"/>
        </w:rPr>
        <w:t>, а не отклонениями.</w:t>
      </w:r>
    </w:p>
    <w:p w:rsidR="00012279" w:rsidRPr="007C0DD8" w:rsidRDefault="00012279" w:rsidP="00012279">
      <w:pPr>
        <w:shd w:val="clear" w:color="auto" w:fill="FFFFFF"/>
        <w:spacing w:after="0" w:line="373" w:lineRule="atLeast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0DD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Родители, дети которых проходят психологическое тестирование, часто волнуются, что результаты станут известны другим людям. Знайте, одна из этических профессиональных норм психологов </w:t>
      </w:r>
      <w:r w:rsidRPr="007C0DD8">
        <w:rPr>
          <w:rFonts w:ascii="Times New Roman" w:eastAsia="Times New Roman" w:hAnsi="Times New Roman"/>
          <w:b/>
          <w:sz w:val="28"/>
          <w:szCs w:val="28"/>
          <w:lang w:eastAsia="ru-RU"/>
        </w:rPr>
        <w:t>– это КОНФИДЕНЦИАЛЬНОСТЬ.</w:t>
      </w:r>
      <w:r w:rsidRPr="007C0DD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C0DD8">
        <w:rPr>
          <w:rFonts w:ascii="Times New Roman" w:eastAsia="Times New Roman" w:hAnsi="Times New Roman"/>
          <w:b/>
          <w:sz w:val="28"/>
          <w:szCs w:val="28"/>
          <w:lang w:eastAsia="ru-RU"/>
        </w:rPr>
        <w:t>Никаких имён. Вся информация по результатам психологического тестирования ребёнка передаётся родителям в устной (или письменной) форме при индивидуальной беседе.</w:t>
      </w:r>
    </w:p>
    <w:p w:rsidR="00012279" w:rsidRPr="007C0DD8" w:rsidRDefault="00012279" w:rsidP="00012279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0DD8">
        <w:rPr>
          <w:rFonts w:ascii="Times New Roman" w:eastAsia="Times New Roman" w:hAnsi="Times New Roman"/>
          <w:sz w:val="28"/>
          <w:szCs w:val="28"/>
          <w:lang w:eastAsia="ru-RU"/>
        </w:rPr>
        <w:t xml:space="preserve">    В ДОУ родители (законные представители) подписывают </w:t>
      </w:r>
      <w:hyperlink r:id="rId7" w:tgtFrame="_self" w:history="1">
        <w:r w:rsidRPr="007C0DD8">
          <w:rPr>
            <w:rFonts w:ascii="Times New Roman" w:eastAsia="Times New Roman" w:hAnsi="Times New Roman"/>
            <w:b/>
            <w:sz w:val="28"/>
            <w:szCs w:val="28"/>
            <w:u w:val="single"/>
            <w:lang w:eastAsia="ru-RU"/>
          </w:rPr>
          <w:t xml:space="preserve">СОГЛАСИЕ </w:t>
        </w:r>
        <w:r w:rsidRPr="007C0DD8">
          <w:rPr>
            <w:rFonts w:ascii="Times New Roman" w:eastAsia="Times New Roman" w:hAnsi="Times New Roman"/>
            <w:sz w:val="28"/>
            <w:szCs w:val="28"/>
            <w:lang w:eastAsia="ru-RU"/>
          </w:rPr>
          <w:t>(на имя директора)</w:t>
        </w:r>
        <w:r w:rsidRPr="007C0DD8">
          <w:rPr>
            <w:rFonts w:ascii="Times New Roman" w:eastAsia="Times New Roman" w:hAnsi="Times New Roman"/>
            <w:b/>
            <w:sz w:val="28"/>
            <w:szCs w:val="28"/>
            <w:u w:val="single"/>
            <w:lang w:eastAsia="ru-RU"/>
          </w:rPr>
          <w:t xml:space="preserve"> на психологическое сопровождение ребенка</w:t>
        </w:r>
      </w:hyperlink>
      <w:r w:rsidRPr="007C0DD8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7C0DD8">
        <w:rPr>
          <w:rFonts w:ascii="Times New Roman" w:eastAsia="Times New Roman" w:hAnsi="Times New Roman"/>
          <w:sz w:val="28"/>
          <w:szCs w:val="28"/>
          <w:lang w:eastAsia="ru-RU"/>
        </w:rPr>
        <w:t>  Родители имеют право отказаться от психологического сопровождения ребенка в детском саду.</w:t>
      </w:r>
    </w:p>
    <w:p w:rsidR="007C0DD8" w:rsidRDefault="007C0DD8" w:rsidP="00262181">
      <w:pPr>
        <w:spacing w:after="0" w:line="240" w:lineRule="auto"/>
        <w:rPr>
          <w:rFonts w:ascii="Times New Roman" w:eastAsia="Times New Roman" w:hAnsi="Times New Roman"/>
          <w:b/>
          <w:sz w:val="36"/>
          <w:szCs w:val="28"/>
          <w:lang w:eastAsia="ru-RU"/>
        </w:rPr>
      </w:pPr>
    </w:p>
    <w:p w:rsidR="007C0DD8" w:rsidRDefault="00262181" w:rsidP="0026218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36"/>
          <w:szCs w:val="28"/>
          <w:lang w:eastAsia="ru-RU"/>
        </w:rPr>
        <w:drawing>
          <wp:inline distT="0" distB="0" distL="0" distR="0" wp14:anchorId="43E44A0D" wp14:editId="27F99FCD">
            <wp:extent cx="3095625" cy="3006625"/>
            <wp:effectExtent l="0" t="0" r="0" b="3810"/>
            <wp:docPr id="6" name="Рисунок 6" descr="E:\0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47" cy="300654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2279" w:rsidRPr="00012279" w:rsidRDefault="00012279" w:rsidP="00012279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8"/>
          <w:lang w:eastAsia="ru-RU"/>
        </w:rPr>
      </w:pPr>
      <w:r w:rsidRPr="00012279">
        <w:rPr>
          <w:rFonts w:ascii="Times New Roman" w:eastAsia="Times New Roman" w:hAnsi="Times New Roman"/>
          <w:b/>
          <w:sz w:val="36"/>
          <w:szCs w:val="28"/>
          <w:lang w:eastAsia="ru-RU"/>
        </w:rPr>
        <w:lastRenderedPageBreak/>
        <w:t>Основные виды деятельности, функции психолога ДОУ.</w:t>
      </w:r>
    </w:p>
    <w:p w:rsidR="00012279" w:rsidRDefault="00012279" w:rsidP="00012279">
      <w:pPr>
        <w:jc w:val="both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360045</wp:posOffset>
                </wp:positionV>
                <wp:extent cx="2219325" cy="2390775"/>
                <wp:effectExtent l="0" t="0" r="28575" b="2857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279" w:rsidRPr="00B86C8E" w:rsidRDefault="00012279" w:rsidP="0001227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B86C8E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Основная цель психодиагностик</w:t>
                            </w:r>
                            <w:proofErr w:type="gramStart"/>
                            <w:r w:rsidRPr="00B86C8E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и-</w:t>
                            </w:r>
                            <w:proofErr w:type="gramEnd"/>
                            <w:r w:rsidRPr="00B86C8E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выявление условий препятствующих полноценному развитию и становлению личности дошкольника. Предметом психодиагностики являются индивидуально-возрастные особенности детей, причины нарушений и отклонений в их психическом состоянии.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7" type="#_x0000_t202" style="position:absolute;left:0;text-align:left;margin-left:2in;margin-top:28.35pt;width:174.75pt;height:18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">
                <v:textbox>
                  <w:txbxContent>
                    <w:p w:rsidR="00012279" w:rsidRPr="00B86C8E" w:rsidRDefault="00012279" w:rsidP="00012279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B86C8E">
                        <w:rPr>
                          <w:rFonts w:ascii="Times New Roman" w:hAnsi="Times New Roman"/>
                          <w:b/>
                          <w:sz w:val="28"/>
                        </w:rPr>
                        <w:t>Основная цель психодиагностик</w:t>
                      </w:r>
                      <w:proofErr w:type="gramStart"/>
                      <w:r w:rsidRPr="00B86C8E">
                        <w:rPr>
                          <w:rFonts w:ascii="Times New Roman" w:hAnsi="Times New Roman"/>
                          <w:b/>
                          <w:sz w:val="28"/>
                        </w:rPr>
                        <w:t>и-</w:t>
                      </w:r>
                      <w:proofErr w:type="gramEnd"/>
                      <w:r w:rsidRPr="00B86C8E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 выявление условий препятствующих полноценному развитию и становлению личности дошкольника. Предметом психодиагностики являются индивидуально-возрастные особенности детей, причины нарушений и отклонений в их психическом состоянии.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48"/>
          <w:szCs w:val="28"/>
          <w:lang w:eastAsia="ru-RU"/>
        </w:rPr>
        <w:drawing>
          <wp:inline distT="0" distB="0" distL="0" distR="0">
            <wp:extent cx="3664345" cy="2749814"/>
            <wp:effectExtent l="0" t="0" r="0" b="0"/>
            <wp:docPr id="3" name="Рисунок 3" descr="slid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_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345" cy="274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79" w:rsidRDefault="00012279" w:rsidP="00012279">
      <w:pPr>
        <w:jc w:val="both"/>
        <w:rPr>
          <w:sz w:val="14"/>
        </w:rPr>
      </w:pPr>
      <w:r>
        <w:rPr>
          <w:rFonts w:ascii="Times New Roman" w:hAnsi="Times New Roman"/>
          <w:noProof/>
          <w:sz w:val="4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F38BCF" wp14:editId="064763D0">
                <wp:simplePos x="0" y="0"/>
                <wp:positionH relativeFrom="column">
                  <wp:posOffset>2124076</wp:posOffset>
                </wp:positionH>
                <wp:positionV relativeFrom="paragraph">
                  <wp:posOffset>495935</wp:posOffset>
                </wp:positionV>
                <wp:extent cx="2381250" cy="2400300"/>
                <wp:effectExtent l="0" t="0" r="19050" b="1905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279" w:rsidRDefault="00012279" w:rsidP="00E51A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  <w:p w:rsidR="00012279" w:rsidRPr="00012279" w:rsidRDefault="00012279" w:rsidP="00E51A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Развивающая работа</w:t>
                            </w:r>
                            <w:r w:rsidRPr="0001227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включает в себя индивидуальные развивающие и групповые занятия, где дети обучаются навыкам и способам поведения при помощи игры.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left:0;text-align:left;margin-left:167.25pt;margin-top:39.05pt;width:187.5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">
                <v:textbox>
                  <w:txbxContent>
                    <w:p w:rsidR="00012279" w:rsidRDefault="00012279" w:rsidP="00E51A0D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</w:p>
                    <w:p w:rsidR="00012279" w:rsidRPr="00012279" w:rsidRDefault="00012279" w:rsidP="00E51A0D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Развивающая работа</w:t>
                      </w:r>
                      <w:r w:rsidRPr="0001227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включает в себя индивидуальные развивающие и групповые занятия, где дети обучаются навыкам и способам поведения при помощи игры.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48"/>
          <w:szCs w:val="28"/>
          <w:lang w:eastAsia="ru-RU"/>
        </w:rPr>
        <w:drawing>
          <wp:inline distT="0" distB="0" distL="0" distR="0">
            <wp:extent cx="4425084" cy="3019425"/>
            <wp:effectExtent l="0" t="0" r="0" b="0"/>
            <wp:docPr id="5" name="Рисунок 5" descr="slid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_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8"/>
                    <a:stretch/>
                  </pic:blipFill>
                  <pic:spPr bwMode="auto">
                    <a:xfrm>
                      <a:off x="0" y="0"/>
                      <a:ext cx="4431665" cy="302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279" w:rsidRDefault="00012279" w:rsidP="00012279">
      <w:pPr>
        <w:jc w:val="both"/>
        <w:rPr>
          <w:sz w:val="14"/>
        </w:rPr>
      </w:pPr>
      <w:r>
        <w:rPr>
          <w:rFonts w:ascii="Times New Roman" w:hAnsi="Times New Roman"/>
          <w:noProof/>
          <w:sz w:val="4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561975</wp:posOffset>
                </wp:positionV>
                <wp:extent cx="2936875" cy="2695575"/>
                <wp:effectExtent l="0" t="0" r="15875" b="2857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87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279" w:rsidRPr="00012279" w:rsidRDefault="00012279" w:rsidP="00E51A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012279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Психологическое просвещение родителей и педагогов носит профилактический, т. е. предупреждающий характер.</w:t>
                            </w:r>
                          </w:p>
                          <w:p w:rsidR="00012279" w:rsidRPr="00012279" w:rsidRDefault="00012279" w:rsidP="00E51A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012279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Основным средством профилактики отношений в развитии детей служит информированность, повышение психолого-педагогической культуры.</w:t>
                            </w:r>
                          </w:p>
                          <w:p w:rsidR="00012279" w:rsidRPr="00E51A0D" w:rsidRDefault="00012279" w:rsidP="00E51A0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012279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Особое внимание уделяется стилю взаимодействия взрослых и детей</w:t>
                            </w:r>
                            <w:r w:rsidRPr="00E51A0D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left:0;text-align:left;margin-left:134.25pt;margin-top:44.25pt;width:231.25pt;height:21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">
                <v:textbox>
                  <w:txbxContent>
                    <w:p w:rsidR="00012279" w:rsidRPr="00012279" w:rsidRDefault="00012279" w:rsidP="00E51A0D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012279">
                        <w:rPr>
                          <w:rFonts w:ascii="Times New Roman" w:hAnsi="Times New Roman"/>
                          <w:b/>
                          <w:sz w:val="24"/>
                        </w:rPr>
                        <w:t>Психологическое просвещение родителей и педагогов носит профилактический, т. е. предупреждающий характер.</w:t>
                      </w:r>
                    </w:p>
                    <w:p w:rsidR="00012279" w:rsidRPr="00012279" w:rsidRDefault="00012279" w:rsidP="00E51A0D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012279">
                        <w:rPr>
                          <w:rFonts w:ascii="Times New Roman" w:hAnsi="Times New Roman"/>
                          <w:b/>
                          <w:sz w:val="24"/>
                        </w:rPr>
                        <w:t>Основным средством профилактики отношений в развитии детей служит информированность, повышение психолого-педагогической культуры.</w:t>
                      </w:r>
                    </w:p>
                    <w:p w:rsidR="00012279" w:rsidRPr="00E51A0D" w:rsidRDefault="00012279" w:rsidP="00E51A0D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012279">
                        <w:rPr>
                          <w:rFonts w:ascii="Times New Roman" w:hAnsi="Times New Roman"/>
                          <w:b/>
                          <w:sz w:val="24"/>
                        </w:rPr>
                        <w:t>Особое внимание уделяется стилю взаимодействия взрослых и детей</w:t>
                      </w:r>
                      <w:r w:rsidRPr="00E51A0D">
                        <w:rPr>
                          <w:rFonts w:ascii="Times New Roman" w:hAnsi="Times New Roman"/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48"/>
          <w:szCs w:val="28"/>
          <w:lang w:eastAsia="ru-RU"/>
        </w:rPr>
        <w:drawing>
          <wp:inline distT="0" distB="0" distL="0" distR="0" wp14:anchorId="7583AF12" wp14:editId="57E037E1">
            <wp:extent cx="4431665" cy="3321738"/>
            <wp:effectExtent l="0" t="0" r="6985" b="0"/>
            <wp:docPr id="9" name="Рисунок 9" descr="slid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de_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3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DD8" w:rsidRDefault="008F63D9" w:rsidP="00012279">
      <w:pPr>
        <w:jc w:val="center"/>
        <w:rPr>
          <w:rFonts w:ascii="Times New Roman" w:eastAsia="Times New Roman" w:hAnsi="Times New Roman"/>
          <w:b/>
          <w:sz w:val="36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36"/>
          <w:szCs w:val="28"/>
          <w:lang w:eastAsia="ru-RU"/>
        </w:rPr>
        <w:drawing>
          <wp:inline distT="0" distB="0" distL="0" distR="0" wp14:anchorId="100F24F2" wp14:editId="3009161C">
            <wp:extent cx="2667000" cy="2590323"/>
            <wp:effectExtent l="0" t="0" r="0" b="0"/>
            <wp:docPr id="15" name="Рисунок 15" descr="E:\0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33" cy="25902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63D9" w:rsidRDefault="008F63D9" w:rsidP="008F63D9">
      <w:pPr>
        <w:rPr>
          <w:rFonts w:ascii="Times New Roman" w:eastAsia="Times New Roman" w:hAnsi="Times New Roman"/>
          <w:b/>
          <w:sz w:val="36"/>
          <w:szCs w:val="28"/>
          <w:lang w:eastAsia="ru-RU"/>
        </w:rPr>
      </w:pPr>
    </w:p>
    <w:p w:rsidR="00012279" w:rsidRPr="00012279" w:rsidRDefault="00012279" w:rsidP="00012279">
      <w:pPr>
        <w:jc w:val="center"/>
        <w:rPr>
          <w:rFonts w:ascii="Times New Roman" w:eastAsia="Times New Roman" w:hAnsi="Times New Roman"/>
          <w:b/>
          <w:sz w:val="36"/>
          <w:szCs w:val="28"/>
          <w:lang w:eastAsia="ru-RU"/>
        </w:rPr>
      </w:pPr>
      <w:r w:rsidRPr="00012279">
        <w:rPr>
          <w:rFonts w:ascii="Times New Roman" w:eastAsia="Times New Roman" w:hAnsi="Times New Roman"/>
          <w:b/>
          <w:sz w:val="36"/>
          <w:szCs w:val="28"/>
          <w:lang w:eastAsia="ru-RU"/>
        </w:rPr>
        <w:lastRenderedPageBreak/>
        <w:t>Психолог в образовательном учреждении в первую очередь занимается проблемами, связанными с обучением, т.е. исследует развитие познавательной сферы дошкольника</w:t>
      </w:r>
      <w:r w:rsidRPr="00012279">
        <w:rPr>
          <w:rFonts w:ascii="Times New Roman" w:eastAsia="Times New Roman" w:hAnsi="Times New Roman"/>
          <w:sz w:val="36"/>
          <w:szCs w:val="28"/>
          <w:lang w:eastAsia="ru-RU"/>
        </w:rPr>
        <w:t>.</w:t>
      </w:r>
    </w:p>
    <w:p w:rsidR="00012279" w:rsidRPr="00012279" w:rsidRDefault="00012279" w:rsidP="00012279">
      <w:pPr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279">
        <w:rPr>
          <w:rFonts w:ascii="Times New Roman" w:eastAsia="Times New Roman" w:hAnsi="Times New Roman"/>
          <w:sz w:val="28"/>
          <w:szCs w:val="28"/>
          <w:lang w:eastAsia="ru-RU"/>
        </w:rPr>
        <w:t>это развитие внимания, восприятия, памяти, мышления.</w:t>
      </w:r>
    </w:p>
    <w:p w:rsidR="00012279" w:rsidRPr="00012279" w:rsidRDefault="00012279" w:rsidP="00012279">
      <w:pPr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2279">
        <w:rPr>
          <w:rFonts w:ascii="Times New Roman" w:eastAsia="Times New Roman" w:hAnsi="Times New Roman"/>
          <w:sz w:val="28"/>
          <w:szCs w:val="28"/>
          <w:lang w:eastAsia="ru-RU"/>
        </w:rPr>
        <w:t>исследование личностной сферы ребёнка проводится только в свете влияния данных особенностей ребёнка на процесс обучения и общения со сверстниками и педагогами (по запросу воспитателей и родителей).</w:t>
      </w:r>
    </w:p>
    <w:p w:rsidR="008F63D9" w:rsidRDefault="00262181" w:rsidP="00262181">
      <w:pPr>
        <w:spacing w:after="0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t xml:space="preserve">        </w:t>
      </w:r>
    </w:p>
    <w:p w:rsidR="008F63D9" w:rsidRDefault="008F63D9" w:rsidP="00262181">
      <w:pPr>
        <w:spacing w:after="0"/>
        <w:rPr>
          <w:rFonts w:ascii="Times New Roman" w:hAnsi="Times New Roman"/>
          <w:b/>
          <w:noProof/>
          <w:lang w:eastAsia="ru-RU"/>
        </w:rPr>
      </w:pPr>
    </w:p>
    <w:p w:rsidR="00262181" w:rsidRDefault="008F63D9" w:rsidP="00262181">
      <w:pPr>
        <w:spacing w:after="0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t xml:space="preserve">        </w:t>
      </w:r>
      <w:r w:rsidR="00262181">
        <w:rPr>
          <w:rFonts w:ascii="Times New Roman" w:hAnsi="Times New Roman"/>
          <w:b/>
          <w:noProof/>
          <w:lang w:eastAsia="ru-RU"/>
        </w:rPr>
        <w:t xml:space="preserve"> </w:t>
      </w:r>
      <w:r w:rsidR="00262181"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235E7264" wp14:editId="7957262A">
            <wp:extent cx="2438400" cy="1828800"/>
            <wp:effectExtent l="0" t="0" r="0" b="0"/>
            <wp:docPr id="11" name="Рисунок 11" descr="E:\Семинар 18.05.18\20180517_14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минар 18.05.18\20180517_142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99" cy="1829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2181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1780116" cy="1335087"/>
            <wp:effectExtent l="0" t="6032" r="4762" b="4763"/>
            <wp:docPr id="14" name="Рисунок 14" descr="E:\Семинар 18.05.18\20180517_14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еминар 18.05.18\20180517_142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9355" cy="1334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0DD8" w:rsidRDefault="007C0DD8" w:rsidP="00262181">
      <w:pPr>
        <w:spacing w:after="0"/>
        <w:rPr>
          <w:rFonts w:ascii="Times New Roman" w:hAnsi="Times New Roman"/>
          <w:b/>
          <w:noProof/>
          <w:lang w:eastAsia="ru-RU"/>
        </w:rPr>
      </w:pPr>
    </w:p>
    <w:p w:rsidR="007C0DD8" w:rsidRDefault="007C0DD8" w:rsidP="00ED478A">
      <w:pPr>
        <w:spacing w:after="0"/>
        <w:jc w:val="center"/>
        <w:rPr>
          <w:rFonts w:ascii="Times New Roman" w:hAnsi="Times New Roman"/>
          <w:b/>
          <w:lang w:eastAsia="ru-RU"/>
        </w:rPr>
      </w:pPr>
    </w:p>
    <w:p w:rsidR="007C0DD8" w:rsidRDefault="00262181" w:rsidP="00262181">
      <w:pPr>
        <w:tabs>
          <w:tab w:val="left" w:pos="4950"/>
        </w:tabs>
        <w:spacing w:after="0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ab/>
      </w:r>
    </w:p>
    <w:p w:rsidR="007C0DD8" w:rsidRPr="007C0DD8" w:rsidRDefault="007C0DD8" w:rsidP="00262181">
      <w:pPr>
        <w:spacing w:after="0"/>
        <w:rPr>
          <w:rFonts w:ascii="Times New Roman" w:hAnsi="Times New Roman"/>
          <w:b/>
          <w:sz w:val="24"/>
          <w:lang w:eastAsia="ru-RU"/>
        </w:rPr>
      </w:pPr>
      <w:bookmarkStart w:id="0" w:name="_GoBack"/>
      <w:bookmarkEnd w:id="0"/>
    </w:p>
    <w:p w:rsidR="00ED478A" w:rsidRPr="007C0DD8" w:rsidRDefault="00ED478A" w:rsidP="00ED478A">
      <w:pPr>
        <w:spacing w:after="0"/>
        <w:jc w:val="center"/>
        <w:rPr>
          <w:rFonts w:ascii="Times New Roman" w:hAnsi="Times New Roman"/>
          <w:b/>
          <w:sz w:val="24"/>
          <w:lang w:eastAsia="ru-RU"/>
        </w:rPr>
      </w:pPr>
      <w:r w:rsidRPr="007C0DD8">
        <w:rPr>
          <w:rFonts w:ascii="Times New Roman" w:hAnsi="Times New Roman"/>
          <w:b/>
          <w:sz w:val="24"/>
          <w:lang w:eastAsia="ru-RU"/>
        </w:rPr>
        <w:lastRenderedPageBreak/>
        <w:t>УВАЖАЕМЫЕ РОДИТЕЛИ!</w:t>
      </w:r>
    </w:p>
    <w:p w:rsidR="00ED478A" w:rsidRPr="007C0DD8" w:rsidRDefault="00ED478A" w:rsidP="00ED478A">
      <w:pPr>
        <w:spacing w:after="0"/>
        <w:jc w:val="center"/>
        <w:rPr>
          <w:rFonts w:ascii="Times New Roman" w:hAnsi="Times New Roman"/>
          <w:b/>
          <w:sz w:val="24"/>
          <w:lang w:eastAsia="ru-RU"/>
        </w:rPr>
      </w:pPr>
      <w:r w:rsidRPr="007C0DD8">
        <w:rPr>
          <w:rFonts w:ascii="Times New Roman" w:hAnsi="Times New Roman"/>
          <w:b/>
          <w:sz w:val="24"/>
          <w:lang w:eastAsia="ru-RU"/>
        </w:rPr>
        <w:t>Для вас работает кабинет психолога.</w:t>
      </w:r>
    </w:p>
    <w:p w:rsidR="00ED478A" w:rsidRPr="007C0DD8" w:rsidRDefault="00ED478A" w:rsidP="00ED478A">
      <w:pPr>
        <w:spacing w:after="0"/>
        <w:jc w:val="center"/>
        <w:rPr>
          <w:rFonts w:ascii="Times New Roman" w:hAnsi="Times New Roman"/>
          <w:b/>
          <w:sz w:val="24"/>
          <w:lang w:eastAsia="ru-RU"/>
        </w:rPr>
      </w:pPr>
      <w:r w:rsidRPr="007C0DD8">
        <w:rPr>
          <w:rFonts w:ascii="Times New Roman" w:hAnsi="Times New Roman"/>
          <w:b/>
          <w:sz w:val="24"/>
          <w:lang w:eastAsia="ru-RU"/>
        </w:rPr>
        <w:t>В НЕМ ВЫ МОЖЕТЕ ПОЛУЧИТЬ ИНДИВИДУАЛЬНУЮ ПСИХОЛОГИЧЕСКУЮ КОНСУЛЬТАЦИЮ ПО ВОПРОСАМ:</w:t>
      </w:r>
    </w:p>
    <w:p w:rsidR="00ED478A" w:rsidRPr="007C0DD8" w:rsidRDefault="00ED478A" w:rsidP="00ED478A">
      <w:pPr>
        <w:numPr>
          <w:ilvl w:val="0"/>
          <w:numId w:val="2"/>
        </w:numPr>
        <w:spacing w:after="0"/>
        <w:rPr>
          <w:rFonts w:ascii="Times New Roman" w:hAnsi="Times New Roman"/>
          <w:sz w:val="32"/>
          <w:lang w:eastAsia="ru-RU"/>
        </w:rPr>
      </w:pPr>
      <w:r w:rsidRPr="007C0DD8">
        <w:rPr>
          <w:rFonts w:ascii="Times New Roman" w:hAnsi="Times New Roman"/>
          <w:sz w:val="32"/>
          <w:lang w:eastAsia="ru-RU"/>
        </w:rPr>
        <w:t>Трудности адаптации ребёнка к детскому саду;</w:t>
      </w:r>
    </w:p>
    <w:p w:rsidR="00ED478A" w:rsidRPr="007C0DD8" w:rsidRDefault="00ED478A" w:rsidP="00ED478A">
      <w:pPr>
        <w:numPr>
          <w:ilvl w:val="0"/>
          <w:numId w:val="2"/>
        </w:numPr>
        <w:spacing w:after="0"/>
        <w:rPr>
          <w:rFonts w:ascii="Times New Roman" w:hAnsi="Times New Roman"/>
          <w:sz w:val="32"/>
          <w:lang w:eastAsia="ru-RU"/>
        </w:rPr>
      </w:pPr>
      <w:r w:rsidRPr="007C0DD8">
        <w:rPr>
          <w:rFonts w:ascii="Times New Roman" w:hAnsi="Times New Roman"/>
          <w:sz w:val="32"/>
          <w:lang w:eastAsia="ru-RU"/>
        </w:rPr>
        <w:t>Детско-родительские отношения;</w:t>
      </w:r>
    </w:p>
    <w:p w:rsidR="00ED478A" w:rsidRPr="007C0DD8" w:rsidRDefault="00ED478A" w:rsidP="00ED478A">
      <w:pPr>
        <w:numPr>
          <w:ilvl w:val="0"/>
          <w:numId w:val="2"/>
        </w:numPr>
        <w:spacing w:after="0"/>
        <w:rPr>
          <w:rFonts w:ascii="Times New Roman" w:hAnsi="Times New Roman"/>
          <w:sz w:val="32"/>
          <w:lang w:eastAsia="ru-RU"/>
        </w:rPr>
      </w:pPr>
      <w:r w:rsidRPr="007C0DD8">
        <w:rPr>
          <w:rFonts w:ascii="Times New Roman" w:hAnsi="Times New Roman"/>
          <w:sz w:val="32"/>
          <w:lang w:eastAsia="ru-RU"/>
        </w:rPr>
        <w:t>Психологическая готовность к школьному обучению;</w:t>
      </w:r>
    </w:p>
    <w:p w:rsidR="00ED478A" w:rsidRPr="007C0DD8" w:rsidRDefault="00ED478A" w:rsidP="00ED478A">
      <w:pPr>
        <w:numPr>
          <w:ilvl w:val="0"/>
          <w:numId w:val="2"/>
        </w:numPr>
        <w:spacing w:after="0"/>
        <w:rPr>
          <w:rFonts w:ascii="Times New Roman" w:hAnsi="Times New Roman"/>
          <w:sz w:val="32"/>
          <w:lang w:eastAsia="ru-RU"/>
        </w:rPr>
      </w:pPr>
      <w:r w:rsidRPr="007C0DD8">
        <w:rPr>
          <w:rFonts w:ascii="Times New Roman" w:hAnsi="Times New Roman"/>
          <w:sz w:val="32"/>
          <w:lang w:eastAsia="ru-RU"/>
        </w:rPr>
        <w:t>Личностные проблемы ребёнка – застенчивость, агрессия, тревожность.</w:t>
      </w:r>
    </w:p>
    <w:p w:rsidR="00012279" w:rsidRDefault="00012279" w:rsidP="00012279">
      <w:pPr>
        <w:jc w:val="both"/>
        <w:rPr>
          <w:sz w:val="12"/>
        </w:rPr>
      </w:pPr>
    </w:p>
    <w:p w:rsidR="00012279" w:rsidRDefault="00012279" w:rsidP="00012279">
      <w:pPr>
        <w:jc w:val="both"/>
        <w:rPr>
          <w:sz w:val="12"/>
        </w:rPr>
      </w:pPr>
    </w:p>
    <w:p w:rsidR="00012279" w:rsidRDefault="00012279" w:rsidP="00012279">
      <w:pPr>
        <w:jc w:val="both"/>
        <w:rPr>
          <w:sz w:val="12"/>
        </w:rPr>
      </w:pPr>
    </w:p>
    <w:p w:rsidR="00012279" w:rsidRPr="00012279" w:rsidRDefault="00262181" w:rsidP="00262181">
      <w:pPr>
        <w:jc w:val="center"/>
        <w:rPr>
          <w:sz w:val="12"/>
        </w:rPr>
      </w:pPr>
      <w:r>
        <w:rPr>
          <w:rFonts w:ascii="Times New Roman" w:eastAsia="Times New Roman" w:hAnsi="Times New Roman"/>
          <w:b/>
          <w:noProof/>
          <w:sz w:val="36"/>
          <w:szCs w:val="28"/>
          <w:lang w:eastAsia="ru-RU"/>
        </w:rPr>
        <w:drawing>
          <wp:inline distT="0" distB="0" distL="0" distR="0" wp14:anchorId="5F61CB8A" wp14:editId="45CA6432">
            <wp:extent cx="2667000" cy="2590323"/>
            <wp:effectExtent l="0" t="0" r="0" b="0"/>
            <wp:docPr id="13" name="Рисунок 13" descr="E:\0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33" cy="25902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0DD8" w:rsidRDefault="007C0DD8" w:rsidP="007C0DD8">
      <w:pPr>
        <w:spacing w:after="0" w:line="240" w:lineRule="auto"/>
        <w:rPr>
          <w:rFonts w:ascii="Times New Roman" w:eastAsia="Times New Roman" w:hAnsi="Times New Roman"/>
          <w:b/>
          <w:sz w:val="32"/>
          <w:szCs w:val="36"/>
          <w:lang w:eastAsia="ru-RU"/>
        </w:rPr>
      </w:pPr>
    </w:p>
    <w:p w:rsidR="007C0DD8" w:rsidRDefault="007C0DD8" w:rsidP="00012279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6"/>
          <w:lang w:eastAsia="ru-RU"/>
        </w:rPr>
      </w:pPr>
    </w:p>
    <w:p w:rsidR="00012279" w:rsidRPr="00012279" w:rsidRDefault="00012279" w:rsidP="00012279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6"/>
          <w:lang w:eastAsia="ru-RU"/>
        </w:rPr>
      </w:pPr>
      <w:r w:rsidRPr="00012279">
        <w:rPr>
          <w:rFonts w:ascii="Times New Roman" w:eastAsia="Times New Roman" w:hAnsi="Times New Roman"/>
          <w:b/>
          <w:sz w:val="32"/>
          <w:szCs w:val="36"/>
          <w:lang w:eastAsia="ru-RU"/>
        </w:rPr>
        <w:t>График работы педагога-психолога</w:t>
      </w:r>
    </w:p>
    <w:p w:rsidR="00012279" w:rsidRPr="00012279" w:rsidRDefault="00012279" w:rsidP="00012279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6"/>
          <w:lang w:eastAsia="ru-RU"/>
        </w:rPr>
      </w:pPr>
      <w:r w:rsidRPr="00012279">
        <w:rPr>
          <w:rFonts w:ascii="Times New Roman" w:eastAsia="Times New Roman" w:hAnsi="Times New Roman"/>
          <w:b/>
          <w:sz w:val="32"/>
          <w:szCs w:val="36"/>
          <w:lang w:eastAsia="ru-RU"/>
        </w:rPr>
        <w:t>МАДОУ «Нижнетавдинский детский сад</w:t>
      </w:r>
    </w:p>
    <w:p w:rsidR="00012279" w:rsidRPr="00012279" w:rsidRDefault="00012279" w:rsidP="00012279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6"/>
          <w:lang w:eastAsia="ru-RU"/>
        </w:rPr>
      </w:pPr>
      <w:r w:rsidRPr="00012279">
        <w:rPr>
          <w:rFonts w:ascii="Times New Roman" w:eastAsia="Times New Roman" w:hAnsi="Times New Roman"/>
          <w:b/>
          <w:sz w:val="32"/>
          <w:szCs w:val="36"/>
          <w:lang w:eastAsia="ru-RU"/>
        </w:rPr>
        <w:t>«Колосок»</w:t>
      </w:r>
    </w:p>
    <w:p w:rsidR="00012279" w:rsidRPr="00012279" w:rsidRDefault="00012279" w:rsidP="00012279">
      <w:pPr>
        <w:spacing w:after="0" w:line="240" w:lineRule="auto"/>
        <w:rPr>
          <w:rFonts w:ascii="Times New Roman" w:eastAsia="Times New Roman" w:hAnsi="Times New Roman"/>
          <w:b/>
          <w:sz w:val="32"/>
          <w:szCs w:val="36"/>
          <w:lang w:eastAsia="ru-RU"/>
        </w:rPr>
      </w:pPr>
    </w:p>
    <w:tbl>
      <w:tblPr>
        <w:tblpPr w:leftFromText="180" w:rightFromText="180" w:bottomFromText="200" w:vertAnchor="page" w:horzAnchor="margin" w:tblpXSpec="center" w:tblpY="2641"/>
        <w:tblW w:w="657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994"/>
        <w:gridCol w:w="2579"/>
      </w:tblGrid>
      <w:tr w:rsidR="008F63D9" w:rsidTr="008F63D9">
        <w:trPr>
          <w:trHeight w:val="625"/>
        </w:trPr>
        <w:tc>
          <w:tcPr>
            <w:tcW w:w="3994" w:type="dxa"/>
            <w:tcBorders>
              <w:top w:val="single" w:sz="8" w:space="0" w:color="EB5605"/>
              <w:left w:val="single" w:sz="8" w:space="0" w:color="EB5605"/>
              <w:bottom w:val="single" w:sz="8" w:space="0" w:color="EB5605"/>
              <w:right w:val="nil"/>
            </w:tcBorders>
            <w:shd w:val="clear" w:color="auto" w:fill="EB560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63D9" w:rsidRPr="008F63D9" w:rsidRDefault="008F63D9" w:rsidP="008F63D9">
            <w:pPr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6"/>
                <w:szCs w:val="36"/>
                <w:lang w:eastAsia="ru-RU"/>
              </w:rPr>
            </w:pPr>
            <w:r w:rsidRPr="008F63D9">
              <w:rPr>
                <w:rFonts w:ascii="Franklin Gothic Book" w:eastAsia="Times New Roman" w:hAnsi="Franklin Gothic Book" w:cs="Arial"/>
                <w:b/>
                <w:bCs/>
                <w:kern w:val="24"/>
                <w:sz w:val="26"/>
                <w:szCs w:val="36"/>
                <w:lang w:eastAsia="ru-RU"/>
              </w:rPr>
              <w:t>День недели</w:t>
            </w:r>
          </w:p>
        </w:tc>
        <w:tc>
          <w:tcPr>
            <w:tcW w:w="2579" w:type="dxa"/>
            <w:tcBorders>
              <w:top w:val="single" w:sz="8" w:space="0" w:color="EB5605"/>
              <w:left w:val="nil"/>
              <w:bottom w:val="single" w:sz="8" w:space="0" w:color="EB5605"/>
              <w:right w:val="single" w:sz="8" w:space="0" w:color="EB5605"/>
            </w:tcBorders>
            <w:shd w:val="clear" w:color="auto" w:fill="EB560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63D9" w:rsidRPr="008F63D9" w:rsidRDefault="008F63D9" w:rsidP="008F63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36"/>
                <w:lang w:eastAsia="ru-RU"/>
              </w:rPr>
            </w:pPr>
            <w:r w:rsidRPr="008F63D9">
              <w:rPr>
                <w:rFonts w:ascii="Franklin Gothic Book" w:eastAsia="Times New Roman" w:hAnsi="Franklin Gothic Book" w:cs="Arial"/>
                <w:b/>
                <w:bCs/>
                <w:kern w:val="24"/>
                <w:sz w:val="26"/>
                <w:szCs w:val="36"/>
                <w:lang w:eastAsia="ru-RU"/>
              </w:rPr>
              <w:t>Корпус</w:t>
            </w:r>
          </w:p>
        </w:tc>
      </w:tr>
      <w:tr w:rsidR="008F63D9" w:rsidTr="008F63D9">
        <w:trPr>
          <w:trHeight w:val="625"/>
        </w:trPr>
        <w:tc>
          <w:tcPr>
            <w:tcW w:w="3994" w:type="dxa"/>
            <w:tcBorders>
              <w:top w:val="single" w:sz="8" w:space="0" w:color="EB5605"/>
              <w:left w:val="single" w:sz="8" w:space="0" w:color="EB5605"/>
              <w:bottom w:val="single" w:sz="8" w:space="0" w:color="EB5605"/>
              <w:right w:val="nil"/>
            </w:tcBorders>
            <w:shd w:val="clear" w:color="auto" w:fill="FBE9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63D9" w:rsidRPr="008F63D9" w:rsidRDefault="008F63D9" w:rsidP="008F63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36"/>
                <w:lang w:eastAsia="ru-RU"/>
              </w:rPr>
            </w:pPr>
            <w:r w:rsidRPr="008F63D9"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  <w:t>Понедельник</w:t>
            </w:r>
          </w:p>
        </w:tc>
        <w:tc>
          <w:tcPr>
            <w:tcW w:w="2579" w:type="dxa"/>
            <w:tcBorders>
              <w:top w:val="single" w:sz="8" w:space="0" w:color="EB5605"/>
              <w:left w:val="nil"/>
              <w:bottom w:val="single" w:sz="8" w:space="0" w:color="EB5605"/>
              <w:right w:val="single" w:sz="8" w:space="0" w:color="EB5605"/>
            </w:tcBorders>
            <w:shd w:val="clear" w:color="auto" w:fill="FBE9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63D9" w:rsidRPr="008F63D9" w:rsidRDefault="008F63D9" w:rsidP="008F63D9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</w:pPr>
            <w:r w:rsidRPr="008F63D9"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  <w:t>Корпус №3</w:t>
            </w:r>
          </w:p>
          <w:p w:rsidR="008F63D9" w:rsidRPr="008F63D9" w:rsidRDefault="008F63D9" w:rsidP="008F63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36"/>
                <w:lang w:eastAsia="ru-RU"/>
              </w:rPr>
            </w:pPr>
            <w:r w:rsidRPr="008F63D9"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  <w:t>(8.00 – 12.00)</w:t>
            </w:r>
          </w:p>
        </w:tc>
      </w:tr>
      <w:tr w:rsidR="008F63D9" w:rsidTr="008F63D9">
        <w:trPr>
          <w:trHeight w:val="625"/>
        </w:trPr>
        <w:tc>
          <w:tcPr>
            <w:tcW w:w="3994" w:type="dxa"/>
            <w:tcBorders>
              <w:top w:val="single" w:sz="8" w:space="0" w:color="EB5605"/>
              <w:left w:val="single" w:sz="8" w:space="0" w:color="EB5605"/>
              <w:bottom w:val="single" w:sz="8" w:space="0" w:color="EB5605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63D9" w:rsidRPr="008F63D9" w:rsidRDefault="008F63D9" w:rsidP="008F63D9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6"/>
                <w:szCs w:val="36"/>
                <w:lang w:eastAsia="ru-RU"/>
              </w:rPr>
            </w:pPr>
            <w:r w:rsidRPr="008F63D9"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  <w:t>Вторник</w:t>
            </w:r>
          </w:p>
        </w:tc>
        <w:tc>
          <w:tcPr>
            <w:tcW w:w="2579" w:type="dxa"/>
            <w:tcBorders>
              <w:top w:val="single" w:sz="8" w:space="0" w:color="EB5605"/>
              <w:left w:val="nil"/>
              <w:bottom w:val="single" w:sz="8" w:space="0" w:color="EB5605"/>
              <w:right w:val="single" w:sz="8" w:space="0" w:color="EB560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63D9" w:rsidRPr="008F63D9" w:rsidRDefault="008F63D9" w:rsidP="008F63D9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</w:pPr>
            <w:r w:rsidRPr="008F63D9"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  <w:t>Корпус №1</w:t>
            </w:r>
          </w:p>
          <w:p w:rsidR="008F63D9" w:rsidRPr="008F63D9" w:rsidRDefault="008F63D9" w:rsidP="008F63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36"/>
                <w:lang w:eastAsia="ru-RU"/>
              </w:rPr>
            </w:pPr>
            <w:r w:rsidRPr="008F63D9"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  <w:t>(8.00 – 16.00)</w:t>
            </w:r>
          </w:p>
        </w:tc>
      </w:tr>
      <w:tr w:rsidR="008F63D9" w:rsidTr="008F63D9">
        <w:trPr>
          <w:trHeight w:val="697"/>
        </w:trPr>
        <w:tc>
          <w:tcPr>
            <w:tcW w:w="3994" w:type="dxa"/>
            <w:tcBorders>
              <w:top w:val="single" w:sz="8" w:space="0" w:color="EB5605"/>
              <w:left w:val="single" w:sz="8" w:space="0" w:color="EB5605"/>
              <w:bottom w:val="single" w:sz="8" w:space="0" w:color="EB5605"/>
              <w:right w:val="nil"/>
            </w:tcBorders>
            <w:shd w:val="clear" w:color="auto" w:fill="FBE9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63D9" w:rsidRPr="008F63D9" w:rsidRDefault="008F63D9" w:rsidP="008F63D9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6"/>
                <w:szCs w:val="36"/>
                <w:lang w:eastAsia="ru-RU"/>
              </w:rPr>
            </w:pPr>
            <w:r w:rsidRPr="008F63D9"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  <w:t>Среда</w:t>
            </w:r>
          </w:p>
        </w:tc>
        <w:tc>
          <w:tcPr>
            <w:tcW w:w="2579" w:type="dxa"/>
            <w:tcBorders>
              <w:top w:val="single" w:sz="8" w:space="0" w:color="EB5605"/>
              <w:left w:val="nil"/>
              <w:bottom w:val="single" w:sz="8" w:space="0" w:color="EB5605"/>
              <w:right w:val="single" w:sz="8" w:space="0" w:color="EB5605"/>
            </w:tcBorders>
            <w:shd w:val="clear" w:color="auto" w:fill="FBE9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63D9" w:rsidRPr="008F63D9" w:rsidRDefault="008F63D9" w:rsidP="008F63D9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</w:pPr>
            <w:r w:rsidRPr="008F63D9"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  <w:t>Корпус №4</w:t>
            </w:r>
          </w:p>
          <w:p w:rsidR="008F63D9" w:rsidRPr="008F63D9" w:rsidRDefault="008F63D9" w:rsidP="008F63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36"/>
                <w:lang w:eastAsia="ru-RU"/>
              </w:rPr>
            </w:pPr>
            <w:r w:rsidRPr="008F63D9"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  <w:t>(8.00 – 12.00)</w:t>
            </w:r>
          </w:p>
        </w:tc>
      </w:tr>
      <w:tr w:rsidR="008F63D9" w:rsidTr="008F63D9">
        <w:trPr>
          <w:trHeight w:val="625"/>
        </w:trPr>
        <w:tc>
          <w:tcPr>
            <w:tcW w:w="3994" w:type="dxa"/>
            <w:tcBorders>
              <w:top w:val="single" w:sz="8" w:space="0" w:color="EB5605"/>
              <w:left w:val="single" w:sz="8" w:space="0" w:color="EB5605"/>
              <w:bottom w:val="single" w:sz="8" w:space="0" w:color="EB5605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63D9" w:rsidRPr="008F63D9" w:rsidRDefault="008F63D9" w:rsidP="008F63D9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6"/>
                <w:szCs w:val="36"/>
                <w:lang w:eastAsia="ru-RU"/>
              </w:rPr>
            </w:pPr>
            <w:r w:rsidRPr="008F63D9"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  <w:t>Четверг</w:t>
            </w:r>
          </w:p>
        </w:tc>
        <w:tc>
          <w:tcPr>
            <w:tcW w:w="2579" w:type="dxa"/>
            <w:tcBorders>
              <w:top w:val="single" w:sz="8" w:space="0" w:color="EB5605"/>
              <w:left w:val="nil"/>
              <w:bottom w:val="single" w:sz="8" w:space="0" w:color="EB5605"/>
              <w:right w:val="single" w:sz="8" w:space="0" w:color="EB560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63D9" w:rsidRPr="008F63D9" w:rsidRDefault="008F63D9" w:rsidP="008F63D9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</w:pPr>
            <w:r w:rsidRPr="008F63D9"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  <w:t>Корпус №4</w:t>
            </w:r>
          </w:p>
          <w:p w:rsidR="008F63D9" w:rsidRPr="008F63D9" w:rsidRDefault="008F63D9" w:rsidP="008F63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36"/>
                <w:lang w:eastAsia="ru-RU"/>
              </w:rPr>
            </w:pPr>
            <w:r w:rsidRPr="008F63D9"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  <w:t>(8.00 – 12.00)</w:t>
            </w:r>
          </w:p>
        </w:tc>
      </w:tr>
      <w:tr w:rsidR="008F63D9" w:rsidTr="008F63D9">
        <w:trPr>
          <w:trHeight w:val="625"/>
        </w:trPr>
        <w:tc>
          <w:tcPr>
            <w:tcW w:w="3994" w:type="dxa"/>
            <w:tcBorders>
              <w:top w:val="single" w:sz="8" w:space="0" w:color="EB5605"/>
              <w:left w:val="single" w:sz="8" w:space="0" w:color="EB5605"/>
              <w:bottom w:val="single" w:sz="8" w:space="0" w:color="EB5605"/>
              <w:right w:val="nil"/>
            </w:tcBorders>
            <w:shd w:val="clear" w:color="auto" w:fill="FBE9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63D9" w:rsidRPr="008F63D9" w:rsidRDefault="008F63D9" w:rsidP="008F63D9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sz w:val="26"/>
                <w:szCs w:val="36"/>
                <w:lang w:eastAsia="ru-RU"/>
              </w:rPr>
            </w:pPr>
            <w:r w:rsidRPr="008F63D9"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  <w:t xml:space="preserve">Пятница </w:t>
            </w:r>
          </w:p>
        </w:tc>
        <w:tc>
          <w:tcPr>
            <w:tcW w:w="2579" w:type="dxa"/>
            <w:tcBorders>
              <w:top w:val="single" w:sz="8" w:space="0" w:color="EB5605"/>
              <w:left w:val="nil"/>
              <w:bottom w:val="single" w:sz="8" w:space="0" w:color="EB5605"/>
              <w:right w:val="single" w:sz="8" w:space="0" w:color="EB5605"/>
            </w:tcBorders>
            <w:shd w:val="clear" w:color="auto" w:fill="FBE9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F63D9" w:rsidRPr="008F63D9" w:rsidRDefault="008F63D9" w:rsidP="008F63D9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</w:pPr>
            <w:r w:rsidRPr="008F63D9"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  <w:t>Корпус №2</w:t>
            </w:r>
          </w:p>
          <w:p w:rsidR="008F63D9" w:rsidRPr="008F63D9" w:rsidRDefault="008F63D9" w:rsidP="008F63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36"/>
                <w:lang w:eastAsia="ru-RU"/>
              </w:rPr>
            </w:pPr>
            <w:r w:rsidRPr="008F63D9">
              <w:rPr>
                <w:rFonts w:ascii="Comic Sans MS" w:eastAsia="Times New Roman" w:hAnsi="Comic Sans MS" w:cs="Arial"/>
                <w:color w:val="000000"/>
                <w:kern w:val="24"/>
                <w:sz w:val="26"/>
                <w:szCs w:val="36"/>
                <w:lang w:eastAsia="ru-RU"/>
              </w:rPr>
              <w:t>(8.00 – 12.00)</w:t>
            </w:r>
          </w:p>
        </w:tc>
      </w:tr>
    </w:tbl>
    <w:p w:rsidR="00012279" w:rsidRDefault="00012279" w:rsidP="00012279">
      <w:pPr>
        <w:jc w:val="both"/>
        <w:rPr>
          <w:sz w:val="14"/>
        </w:rPr>
      </w:pPr>
    </w:p>
    <w:p w:rsidR="00ED478A" w:rsidRDefault="00ED478A" w:rsidP="00ED478A">
      <w:pPr>
        <w:jc w:val="right"/>
        <w:rPr>
          <w:rStyle w:val="a5"/>
          <w:rFonts w:ascii="Times New Roman" w:hAnsi="Times New Roman"/>
          <w:sz w:val="36"/>
          <w:szCs w:val="21"/>
        </w:rPr>
      </w:pPr>
    </w:p>
    <w:p w:rsidR="00ED478A" w:rsidRPr="00012279" w:rsidRDefault="00ED478A" w:rsidP="008F63D9">
      <w:pPr>
        <w:jc w:val="right"/>
        <w:rPr>
          <w:sz w:val="14"/>
        </w:rPr>
      </w:pPr>
      <w:r w:rsidRPr="00EF59C7">
        <w:rPr>
          <w:rStyle w:val="a5"/>
          <w:rFonts w:ascii="Times New Roman" w:hAnsi="Times New Roman"/>
          <w:sz w:val="36"/>
          <w:szCs w:val="21"/>
        </w:rPr>
        <w:t>Всегда рада встрече с Вами педагог - психолог ДОУ</w:t>
      </w:r>
      <w:r w:rsidRPr="00EF59C7">
        <w:rPr>
          <w:rStyle w:val="apple-converted-space"/>
          <w:rFonts w:ascii="Times New Roman" w:hAnsi="Times New Roman"/>
          <w:b/>
          <w:bCs/>
          <w:sz w:val="36"/>
          <w:szCs w:val="21"/>
        </w:rPr>
        <w:t> </w:t>
      </w:r>
      <w:r w:rsidRPr="00EF59C7">
        <w:rPr>
          <w:rStyle w:val="a5"/>
          <w:rFonts w:ascii="Times New Roman" w:hAnsi="Times New Roman"/>
          <w:sz w:val="36"/>
          <w:szCs w:val="21"/>
        </w:rPr>
        <w:t xml:space="preserve">– </w:t>
      </w:r>
      <w:r>
        <w:rPr>
          <w:rStyle w:val="a5"/>
          <w:rFonts w:ascii="Times New Roman" w:hAnsi="Times New Roman"/>
          <w:sz w:val="36"/>
          <w:szCs w:val="21"/>
        </w:rPr>
        <w:t>Баталова Людмила Леонидовна</w:t>
      </w:r>
    </w:p>
    <w:sectPr w:rsidR="00ED478A" w:rsidRPr="00012279" w:rsidSect="00673E41">
      <w:pgSz w:w="8419" w:h="11906" w:orient="landscape"/>
      <w:pgMar w:top="720" w:right="720" w:bottom="720" w:left="720" w:header="709" w:footer="709" w:gutter="0"/>
      <w:pgBorders w:offsetFrom="page">
        <w:top w:val="basicWhiteDashes" w:sz="6" w:space="24" w:color="auto"/>
        <w:left w:val="basicWhiteDashes" w:sz="6" w:space="24" w:color="auto"/>
        <w:bottom w:val="basicWhiteDashes" w:sz="6" w:space="24" w:color="auto"/>
        <w:right w:val="basicWhiteDashes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B7F0"/>
      </v:shape>
    </w:pict>
  </w:numPicBullet>
  <w:abstractNum w:abstractNumId="0">
    <w:nsid w:val="0BF201BA"/>
    <w:multiLevelType w:val="hybridMultilevel"/>
    <w:tmpl w:val="F8B86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674704"/>
    <w:multiLevelType w:val="hybridMultilevel"/>
    <w:tmpl w:val="AF76D734"/>
    <w:lvl w:ilvl="0" w:tplc="04190009">
      <w:start w:val="1"/>
      <w:numFmt w:val="bullet"/>
      <w:lvlText w:val=""/>
      <w:lvlJc w:val="left"/>
      <w:pPr>
        <w:ind w:left="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0EC"/>
    <w:rsid w:val="00012279"/>
    <w:rsid w:val="002350EC"/>
    <w:rsid w:val="00262181"/>
    <w:rsid w:val="00290562"/>
    <w:rsid w:val="00673E41"/>
    <w:rsid w:val="007C0DD8"/>
    <w:rsid w:val="008F63D9"/>
    <w:rsid w:val="00C44B1B"/>
    <w:rsid w:val="00ED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27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279"/>
    <w:rPr>
      <w:rFonts w:ascii="Tahoma" w:eastAsia="Calibri" w:hAnsi="Tahoma" w:cs="Tahoma"/>
      <w:sz w:val="16"/>
      <w:szCs w:val="16"/>
    </w:rPr>
  </w:style>
  <w:style w:type="character" w:customStyle="1" w:styleId="c2">
    <w:name w:val="c2"/>
    <w:basedOn w:val="a0"/>
    <w:rsid w:val="00012279"/>
  </w:style>
  <w:style w:type="paragraph" w:customStyle="1" w:styleId="c3">
    <w:name w:val="c3"/>
    <w:basedOn w:val="a"/>
    <w:rsid w:val="000122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478A"/>
  </w:style>
  <w:style w:type="character" w:styleId="a5">
    <w:name w:val="Strong"/>
    <w:uiPriority w:val="22"/>
    <w:qFormat/>
    <w:rsid w:val="00ED478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27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279"/>
    <w:rPr>
      <w:rFonts w:ascii="Tahoma" w:eastAsia="Calibri" w:hAnsi="Tahoma" w:cs="Tahoma"/>
      <w:sz w:val="16"/>
      <w:szCs w:val="16"/>
    </w:rPr>
  </w:style>
  <w:style w:type="character" w:customStyle="1" w:styleId="c2">
    <w:name w:val="c2"/>
    <w:basedOn w:val="a0"/>
    <w:rsid w:val="00012279"/>
  </w:style>
  <w:style w:type="paragraph" w:customStyle="1" w:styleId="c3">
    <w:name w:val="c3"/>
    <w:basedOn w:val="a"/>
    <w:rsid w:val="000122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478A"/>
  </w:style>
  <w:style w:type="character" w:styleId="a5">
    <w:name w:val="Strong"/>
    <w:uiPriority w:val="22"/>
    <w:qFormat/>
    <w:rsid w:val="00ED47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0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hyperlink" Target="http://psiholog-ds.ucoz.ru/load/soglasie_na_psikhologicheskoe_soprovozhdenie/8-1-0-74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8</cp:revision>
  <cp:lastPrinted>2018-08-23T02:40:00Z</cp:lastPrinted>
  <dcterms:created xsi:type="dcterms:W3CDTF">2018-08-21T07:41:00Z</dcterms:created>
  <dcterms:modified xsi:type="dcterms:W3CDTF">2018-08-23T04:19:00Z</dcterms:modified>
</cp:coreProperties>
</file>